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EDF" w14:textId="50043BA4" w:rsidR="00194615" w:rsidRPr="001F50B0" w:rsidRDefault="00194615" w:rsidP="001F50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VNITŘNÍ ŘÁD ŠKOLNÍ DRUŽINY</w:t>
      </w:r>
    </w:p>
    <w:tbl>
      <w:tblPr>
        <w:tblStyle w:val="Mkatabulky"/>
        <w:tblW w:w="9213" w:type="dxa"/>
        <w:tblInd w:w="625" w:type="dxa"/>
        <w:tblLook w:val="04A0" w:firstRow="1" w:lastRow="0" w:firstColumn="1" w:lastColumn="0" w:noHBand="0" w:noVBand="1"/>
      </w:tblPr>
      <w:tblGrid>
        <w:gridCol w:w="2660"/>
        <w:gridCol w:w="6553"/>
      </w:tblGrid>
      <w:tr w:rsidR="00194615" w14:paraId="65C49634" w14:textId="77777777" w:rsidTr="001F50B0">
        <w:trPr>
          <w:trHeight w:val="316"/>
        </w:trPr>
        <w:tc>
          <w:tcPr>
            <w:tcW w:w="2660" w:type="dxa"/>
          </w:tcPr>
          <w:p w14:paraId="024F246E" w14:textId="7FACBCAE" w:rsidR="00194615" w:rsidRPr="00194615" w:rsidRDefault="00194615" w:rsidP="0019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Č.j.</w:t>
            </w:r>
          </w:p>
        </w:tc>
        <w:tc>
          <w:tcPr>
            <w:tcW w:w="6553" w:type="dxa"/>
          </w:tcPr>
          <w:p w14:paraId="3135532C" w14:textId="63FA36B0" w:rsidR="00194615" w:rsidRPr="00194615" w:rsidRDefault="00194615" w:rsidP="0019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128/2023</w:t>
            </w:r>
          </w:p>
        </w:tc>
      </w:tr>
      <w:tr w:rsidR="00194615" w14:paraId="0F541510" w14:textId="77777777" w:rsidTr="001F50B0">
        <w:trPr>
          <w:trHeight w:val="316"/>
        </w:trPr>
        <w:tc>
          <w:tcPr>
            <w:tcW w:w="2660" w:type="dxa"/>
          </w:tcPr>
          <w:p w14:paraId="41C323DB" w14:textId="6FD56A1A" w:rsidR="00194615" w:rsidRPr="00194615" w:rsidRDefault="00194615" w:rsidP="0019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 xml:space="preserve">Vypracovala </w:t>
            </w:r>
          </w:p>
        </w:tc>
        <w:tc>
          <w:tcPr>
            <w:tcW w:w="6553" w:type="dxa"/>
          </w:tcPr>
          <w:p w14:paraId="76434FAA" w14:textId="2A75A195" w:rsidR="00194615" w:rsidRPr="00194615" w:rsidRDefault="00194615" w:rsidP="0019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Mgr. Václava Smetanová, ředitelka školy</w:t>
            </w:r>
          </w:p>
        </w:tc>
      </w:tr>
      <w:tr w:rsidR="00171C07" w14:paraId="54EBF9B3" w14:textId="77777777" w:rsidTr="001F50B0">
        <w:trPr>
          <w:trHeight w:val="316"/>
        </w:trPr>
        <w:tc>
          <w:tcPr>
            <w:tcW w:w="2660" w:type="dxa"/>
          </w:tcPr>
          <w:p w14:paraId="564D7BD4" w14:textId="0372B206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Vydala</w:t>
            </w:r>
          </w:p>
        </w:tc>
        <w:tc>
          <w:tcPr>
            <w:tcW w:w="6553" w:type="dxa"/>
          </w:tcPr>
          <w:p w14:paraId="75944A1C" w14:textId="5E99F013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Mgr. Václava Smetanová, ředitelka školy</w:t>
            </w:r>
          </w:p>
        </w:tc>
      </w:tr>
      <w:tr w:rsidR="00171C07" w14:paraId="609C5BB8" w14:textId="77777777" w:rsidTr="001F50B0">
        <w:trPr>
          <w:trHeight w:val="302"/>
        </w:trPr>
        <w:tc>
          <w:tcPr>
            <w:tcW w:w="2660" w:type="dxa"/>
          </w:tcPr>
          <w:p w14:paraId="27B8B44C" w14:textId="72D45F27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194615">
              <w:rPr>
                <w:bCs/>
              </w:rPr>
              <w:t>Ped</w:t>
            </w:r>
            <w:proofErr w:type="spellEnd"/>
            <w:r w:rsidRPr="00194615">
              <w:rPr>
                <w:bCs/>
              </w:rPr>
              <w:t>. rada projednala dne</w:t>
            </w:r>
          </w:p>
        </w:tc>
        <w:tc>
          <w:tcPr>
            <w:tcW w:w="6553" w:type="dxa"/>
          </w:tcPr>
          <w:p w14:paraId="73E984E6" w14:textId="15135CCD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30.8.2023</w:t>
            </w:r>
          </w:p>
        </w:tc>
      </w:tr>
      <w:tr w:rsidR="00171C07" w14:paraId="02CC44E4" w14:textId="77777777" w:rsidTr="001F50B0">
        <w:trPr>
          <w:trHeight w:val="316"/>
        </w:trPr>
        <w:tc>
          <w:tcPr>
            <w:tcW w:w="2660" w:type="dxa"/>
          </w:tcPr>
          <w:p w14:paraId="69779EE6" w14:textId="7A35EFDB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Platnost od</w:t>
            </w:r>
          </w:p>
        </w:tc>
        <w:tc>
          <w:tcPr>
            <w:tcW w:w="6553" w:type="dxa"/>
          </w:tcPr>
          <w:p w14:paraId="2D17BD77" w14:textId="034E11E2" w:rsidR="00171C07" w:rsidRPr="00194615" w:rsidRDefault="00171C07" w:rsidP="00171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194615">
              <w:rPr>
                <w:bCs/>
              </w:rPr>
              <w:t>1.9.2023</w:t>
            </w:r>
          </w:p>
        </w:tc>
      </w:tr>
    </w:tbl>
    <w:p w14:paraId="5A631C84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3F791E">
        <w:rPr>
          <w:b/>
          <w:szCs w:val="20"/>
        </w:rPr>
        <w:t>Obecná ustanovení</w:t>
      </w:r>
    </w:p>
    <w:p w14:paraId="2749DAE8" w14:textId="77777777" w:rsidR="003F791E" w:rsidRDefault="003F791E" w:rsidP="003F791E">
      <w:pPr>
        <w:rPr>
          <w:szCs w:val="20"/>
        </w:rPr>
      </w:pPr>
      <w:r w:rsidRPr="003F791E">
        <w:rPr>
          <w:szCs w:val="20"/>
        </w:rPr>
        <w:t>Na základě ustanovení § 30 zákona č. 561/2004 Sb. o předškolním, základním středním, vyšším odborném a jiném vzdělávání v platném znění (dále jen „školský zákon“) vydávám jako statutární orgán školy tento vnitřní řád školní družiny</w:t>
      </w:r>
      <w:r>
        <w:rPr>
          <w:szCs w:val="20"/>
        </w:rPr>
        <w:t>.</w:t>
      </w:r>
    </w:p>
    <w:p w14:paraId="575FBFC9" w14:textId="77777777" w:rsidR="003F791E" w:rsidRDefault="003F791E" w:rsidP="003F791E">
      <w:pPr>
        <w:rPr>
          <w:szCs w:val="20"/>
        </w:rPr>
      </w:pPr>
    </w:p>
    <w:p w14:paraId="0F4D6321" w14:textId="77777777" w:rsidR="00C23CE5" w:rsidRDefault="003F791E" w:rsidP="003F791E">
      <w:pPr>
        <w:widowControl w:val="0"/>
        <w:autoSpaceDE w:val="0"/>
        <w:autoSpaceDN w:val="0"/>
        <w:adjustRightInd w:val="0"/>
        <w:rPr>
          <w:color w:val="000000"/>
        </w:rPr>
      </w:pPr>
      <w:r w:rsidRPr="003F791E">
        <w:rPr>
          <w:color w:val="000000"/>
        </w:rPr>
        <w:t>Řád školní družiny navazuje na řád školy</w:t>
      </w:r>
      <w:r>
        <w:rPr>
          <w:color w:val="000000"/>
        </w:rPr>
        <w:t>.</w:t>
      </w:r>
      <w:r w:rsidR="00C23CE5">
        <w:rPr>
          <w:color w:val="000000"/>
        </w:rPr>
        <w:t xml:space="preserve"> </w:t>
      </w:r>
    </w:p>
    <w:p w14:paraId="26E0AC0D" w14:textId="77777777" w:rsidR="003F791E" w:rsidRPr="003F791E" w:rsidRDefault="003F791E" w:rsidP="003F791E">
      <w:pPr>
        <w:widowControl w:val="0"/>
        <w:autoSpaceDE w:val="0"/>
        <w:autoSpaceDN w:val="0"/>
        <w:adjustRightInd w:val="0"/>
        <w:rPr>
          <w:color w:val="000000"/>
        </w:rPr>
      </w:pPr>
      <w:r w:rsidRPr="003F791E">
        <w:rPr>
          <w:color w:val="000000"/>
        </w:rPr>
        <w:t xml:space="preserve">ŠD realizuje výchovně vzdělávací činnost formou odpočinkových, rekreačních a zájmových činností a umožňuje přípravu na vyučování. </w:t>
      </w:r>
    </w:p>
    <w:p w14:paraId="14353801" w14:textId="77777777" w:rsidR="003F791E" w:rsidRDefault="003F791E" w:rsidP="003F791E">
      <w:pPr>
        <w:widowControl w:val="0"/>
        <w:autoSpaceDE w:val="0"/>
        <w:autoSpaceDN w:val="0"/>
        <w:adjustRightInd w:val="0"/>
        <w:rPr>
          <w:color w:val="000000"/>
        </w:rPr>
      </w:pPr>
    </w:p>
    <w:p w14:paraId="58B24A90" w14:textId="77777777" w:rsidR="003F791E" w:rsidRPr="00157895" w:rsidRDefault="003F791E" w:rsidP="00157895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  <w:szCs w:val="20"/>
          <w:u w:val="single"/>
        </w:rPr>
      </w:pPr>
      <w:r w:rsidRPr="00157895">
        <w:rPr>
          <w:b/>
          <w:color w:val="000000" w:themeColor="text1"/>
          <w:szCs w:val="20"/>
          <w:u w:val="single"/>
        </w:rPr>
        <w:t xml:space="preserve">Podrobnosti k výkonu práv a povinností </w:t>
      </w:r>
      <w:r w:rsidR="00157895" w:rsidRPr="00157895">
        <w:rPr>
          <w:b/>
          <w:color w:val="000000" w:themeColor="text1"/>
          <w:szCs w:val="20"/>
          <w:u w:val="single"/>
        </w:rPr>
        <w:t xml:space="preserve">účastníků </w:t>
      </w:r>
      <w:r w:rsidRPr="00157895">
        <w:rPr>
          <w:b/>
          <w:color w:val="000000" w:themeColor="text1"/>
          <w:szCs w:val="20"/>
          <w:u w:val="single"/>
        </w:rPr>
        <w:t xml:space="preserve">a jejich zákonných </w:t>
      </w:r>
      <w:r w:rsidR="006138D7" w:rsidRPr="00157895">
        <w:rPr>
          <w:b/>
          <w:color w:val="000000" w:themeColor="text1"/>
          <w:szCs w:val="20"/>
          <w:u w:val="single"/>
        </w:rPr>
        <w:t>zástupců a</w:t>
      </w:r>
      <w:r w:rsidRPr="00157895">
        <w:rPr>
          <w:b/>
          <w:color w:val="000000" w:themeColor="text1"/>
          <w:szCs w:val="20"/>
          <w:u w:val="single"/>
        </w:rPr>
        <w:t xml:space="preserve"> podrobnosti o pravidlech vzájemných vztahů s</w:t>
      </w:r>
      <w:r w:rsidR="00157895" w:rsidRPr="00157895">
        <w:rPr>
          <w:b/>
          <w:color w:val="000000" w:themeColor="text1"/>
          <w:szCs w:val="20"/>
          <w:u w:val="single"/>
        </w:rPr>
        <w:t>e zaměstnanci ve školní družině</w:t>
      </w:r>
    </w:p>
    <w:p w14:paraId="11B6E99B" w14:textId="4B952E6E" w:rsidR="00C23CE5" w:rsidRPr="00171C07" w:rsidRDefault="003F791E" w:rsidP="00171C0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 xml:space="preserve">Práva a povinnosti účastníků činnosti školní </w:t>
      </w:r>
      <w:r w:rsidR="00171C07" w:rsidRPr="003F791E">
        <w:rPr>
          <w:szCs w:val="20"/>
        </w:rPr>
        <w:t>družiny</w:t>
      </w:r>
      <w:r w:rsidR="00171C07">
        <w:rPr>
          <w:szCs w:val="20"/>
        </w:rPr>
        <w:t>,</w:t>
      </w:r>
      <w:r w:rsidR="00171C07" w:rsidRPr="003F791E">
        <w:rPr>
          <w:szCs w:val="20"/>
        </w:rPr>
        <w:t xml:space="preserve"> jejich</w:t>
      </w:r>
      <w:r w:rsidRPr="003F791E">
        <w:rPr>
          <w:szCs w:val="20"/>
        </w:rPr>
        <w:t xml:space="preserve"> zákonných zástupců a pedagogických pracovníků jsou dána školským zákonem.</w:t>
      </w:r>
    </w:p>
    <w:p w14:paraId="312C8FB7" w14:textId="77777777" w:rsidR="00F678A4" w:rsidRPr="003E053B" w:rsidRDefault="006A5989" w:rsidP="00F678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Účastníci mají právo</w:t>
      </w:r>
    </w:p>
    <w:p w14:paraId="15921FFF" w14:textId="77777777" w:rsidR="00F678A4" w:rsidRDefault="00F678A4" w:rsidP="00F678A4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a) </w:t>
      </w:r>
      <w:r w:rsidRPr="003E053B">
        <w:rPr>
          <w:szCs w:val="20"/>
        </w:rPr>
        <w:t>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ve školní družině. Každý úraz nebo vznik škody, ke kterému došlo v souvislosti s činností školní družiny, hlásí bez zbytečného odkladu.</w:t>
      </w:r>
    </w:p>
    <w:p w14:paraId="21E23C2D" w14:textId="77777777" w:rsidR="00F678A4" w:rsidRDefault="00F678A4" w:rsidP="00F678A4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b) na rozvoj osobnosti podle míry nadání, rozumových a fyzických schopností</w:t>
      </w:r>
    </w:p>
    <w:p w14:paraId="7F2B4935" w14:textId="77777777" w:rsidR="00F678A4" w:rsidRDefault="00F678A4" w:rsidP="00F678A4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c) na volný čas a přiměřený odpočinek a oddechovou činnost odpovídající jeho věku</w:t>
      </w:r>
    </w:p>
    <w:p w14:paraId="54A8BE12" w14:textId="3523007D" w:rsidR="00C23CE5" w:rsidRPr="00171C07" w:rsidRDefault="00F678A4" w:rsidP="00171C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d) na ochranu před jakýmkoli tělesným i duševním násilí, zneužíváním, urážením, na ochranu před všemi návykovými látkami a dalšími sociálně patologickými jevy, které ohrožují jeho duševní a tělesný vývoj.</w:t>
      </w:r>
    </w:p>
    <w:p w14:paraId="6890A748" w14:textId="77777777" w:rsidR="003F791E" w:rsidRPr="003F791E" w:rsidRDefault="00157895" w:rsidP="003F791E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Účastníci</w:t>
      </w:r>
      <w:r w:rsidR="003F791E" w:rsidRPr="003F791E">
        <w:rPr>
          <w:b/>
          <w:bCs/>
          <w:szCs w:val="20"/>
        </w:rPr>
        <w:t xml:space="preserve"> jsou povinni</w:t>
      </w:r>
    </w:p>
    <w:p w14:paraId="106E60D5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a) řádně docházet do školní družiny,</w:t>
      </w:r>
      <w:r w:rsidR="00157895">
        <w:rPr>
          <w:szCs w:val="20"/>
        </w:rPr>
        <w:t xml:space="preserve"> během pobytu ve školní družině nesmí svévolně opustit školní budovu</w:t>
      </w:r>
    </w:p>
    <w:p w14:paraId="75857F87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b) dodržovat vnitřní řád školní družiny, předpisy a pokyny k ochraně zdraví a bezpečnosti, s nimiž byli seznámeni,</w:t>
      </w:r>
    </w:p>
    <w:p w14:paraId="1D7A4812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c) plnit pokyny zaměstnanců vydané v souladu s právními předpisy a vnitřním řádem,</w:t>
      </w:r>
    </w:p>
    <w:p w14:paraId="772B8EE9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d) informovat o změně zdravotní způsobilosti, zdravotních obtížích nebo jiných závažných skutečnostech, které by mohly mít vliv na průběh zájmového vzdělávání,</w:t>
      </w:r>
    </w:p>
    <w:p w14:paraId="5D167F92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e) dokládat důvody své nepřítomnosti v souladu s podmínkami stanovenými vnitřním řádem,</w:t>
      </w:r>
    </w:p>
    <w:p w14:paraId="4328F8DA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F791E">
        <w:rPr>
          <w:szCs w:val="20"/>
        </w:rPr>
        <w:t>c) oznamovat údaje, které jsou podstatné pro průběh zájmového vzdělávání nebo bezpečnost žáka a změny v těchto údajích.</w:t>
      </w:r>
    </w:p>
    <w:p w14:paraId="15DFA3DB" w14:textId="77777777" w:rsidR="001E6BE9" w:rsidRDefault="001E6BE9" w:rsidP="003F791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d) </w:t>
      </w:r>
      <w:r w:rsidR="003F791E" w:rsidRPr="003F791E">
        <w:rPr>
          <w:szCs w:val="20"/>
        </w:rPr>
        <w:t xml:space="preserve">chodí vhodně a čistě upraven a oblečen, s ohledem na plánované činnosti. Udržuje prostory školní družiny v čistotě a pořádku, chrání majetek před poškozením. </w:t>
      </w:r>
    </w:p>
    <w:p w14:paraId="231521FE" w14:textId="1AD67CAD" w:rsidR="00C23CE5" w:rsidRPr="00171C07" w:rsidRDefault="001E6BE9" w:rsidP="003E053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e) </w:t>
      </w:r>
      <w:r w:rsidR="0091246A">
        <w:rPr>
          <w:szCs w:val="20"/>
        </w:rPr>
        <w:t>Účastník</w:t>
      </w:r>
      <w:r w:rsidR="003F791E" w:rsidRPr="003F791E">
        <w:rPr>
          <w:szCs w:val="20"/>
        </w:rPr>
        <w:t xml:space="preserve">chrání své zdraví i zdraví spolužáků; </w:t>
      </w:r>
      <w:r w:rsidR="0091246A">
        <w:rPr>
          <w:szCs w:val="20"/>
        </w:rPr>
        <w:t xml:space="preserve">účastníkům </w:t>
      </w:r>
      <w:r w:rsidR="003F791E" w:rsidRPr="003F791E">
        <w:rPr>
          <w:szCs w:val="20"/>
        </w:rPr>
        <w:t xml:space="preserve">jsou zakázány všechny činnosti, které jsou zdraví škodlivé (např. kouření, pití alkoholických nápojů, zneužívání návykových a zdraví škodlivých látek). </w:t>
      </w:r>
      <w:r w:rsidR="0091246A">
        <w:rPr>
          <w:szCs w:val="20"/>
        </w:rPr>
        <w:t xml:space="preserve">Účastník </w:t>
      </w:r>
      <w:r w:rsidR="00CF16EE" w:rsidRPr="003F791E">
        <w:rPr>
          <w:szCs w:val="20"/>
        </w:rPr>
        <w:t xml:space="preserve">nenosí do školní družiny předměty, které nesouvisí se zájmovým vzděláváním a mohly by ohrozit zdraví a bezpečnost jeho nebo jiných osob. </w:t>
      </w:r>
      <w:r w:rsidR="00AC3B15">
        <w:rPr>
          <w:szCs w:val="20"/>
        </w:rPr>
        <w:t>Rozsah používání mobilních telefonů ve školní družině stanovuje vychovatelka ŠD tak, aby nenarušoval vlastní průběh organizovaného zájmového vzdělávání.</w:t>
      </w:r>
    </w:p>
    <w:p w14:paraId="7CC5D739" w14:textId="77777777" w:rsidR="00F73107" w:rsidRPr="00C23CE5" w:rsidRDefault="00F73107" w:rsidP="003E053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D128E">
        <w:rPr>
          <w:b/>
          <w:bCs/>
          <w:szCs w:val="20"/>
        </w:rPr>
        <w:t>Zákonný zástupce má právo</w:t>
      </w:r>
    </w:p>
    <w:p w14:paraId="4CDEB0A0" w14:textId="77777777" w:rsidR="00F73107" w:rsidRDefault="00F73107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a) na informace o průběhu a výsledcích zájmového vzdělávání jejich dítěte,</w:t>
      </w:r>
    </w:p>
    <w:p w14:paraId="162ABAFA" w14:textId="77777777" w:rsidR="00F73107" w:rsidRDefault="00F73107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b) žádat o uvolnění </w:t>
      </w:r>
      <w:r w:rsidR="0091246A">
        <w:rPr>
          <w:szCs w:val="20"/>
        </w:rPr>
        <w:t>účastníka</w:t>
      </w:r>
      <w:r>
        <w:rPr>
          <w:szCs w:val="20"/>
        </w:rPr>
        <w:t xml:space="preserve"> ze vzdělávání podle pravidel tohoto vnitřního řádu</w:t>
      </w:r>
    </w:p>
    <w:p w14:paraId="275D21EE" w14:textId="3179B458" w:rsidR="00C23CE5" w:rsidRPr="00171C07" w:rsidRDefault="008D128E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c) na sdělení o úrazu </w:t>
      </w:r>
      <w:r w:rsidR="0091246A">
        <w:rPr>
          <w:szCs w:val="20"/>
        </w:rPr>
        <w:t>svého dítěte</w:t>
      </w:r>
      <w:r>
        <w:rPr>
          <w:szCs w:val="20"/>
        </w:rPr>
        <w:t xml:space="preserve"> (bez zbytečného odkladu)</w:t>
      </w:r>
    </w:p>
    <w:p w14:paraId="3AEB6F18" w14:textId="77777777" w:rsidR="008D128E" w:rsidRPr="008D128E" w:rsidRDefault="008D128E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D128E">
        <w:rPr>
          <w:b/>
          <w:bCs/>
          <w:szCs w:val="20"/>
        </w:rPr>
        <w:lastRenderedPageBreak/>
        <w:t>Zákonný zástupce má povinnost</w:t>
      </w:r>
    </w:p>
    <w:p w14:paraId="7511C674" w14:textId="77777777" w:rsidR="008D128E" w:rsidRDefault="008D128E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a) spolupracovat se ŠD při řešení výchovných problémů </w:t>
      </w:r>
      <w:r w:rsidR="0091246A">
        <w:rPr>
          <w:szCs w:val="20"/>
        </w:rPr>
        <w:t>svého dítěte</w:t>
      </w:r>
    </w:p>
    <w:p w14:paraId="45F74F12" w14:textId="77777777" w:rsidR="00AC3B15" w:rsidRDefault="008D128E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b) </w:t>
      </w:r>
      <w:r w:rsidR="00AC3B15">
        <w:rPr>
          <w:szCs w:val="20"/>
        </w:rPr>
        <w:t xml:space="preserve">řádně vyplnit přihlášku včetně odchodů účastníka ze ŠD a </w:t>
      </w:r>
      <w:r>
        <w:rPr>
          <w:szCs w:val="20"/>
        </w:rPr>
        <w:t>informovat o změně zdravotní způsobilosti, zdravotních obtížích žáka nebo jiných závažných skutečnostech, které by mohly mít vliv na průběh vzdělávání</w:t>
      </w:r>
    </w:p>
    <w:p w14:paraId="3BA133FD" w14:textId="77777777" w:rsidR="008D128E" w:rsidRDefault="008D128E" w:rsidP="00F7310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c) oznamovat nepřítomnost žáka na vzdělávání ve ŠD</w:t>
      </w:r>
    </w:p>
    <w:p w14:paraId="32545192" w14:textId="77777777" w:rsidR="00C23CE5" w:rsidRDefault="00C23CE5" w:rsidP="0021330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67CA0DA7" w14:textId="77777777" w:rsidR="003F791E" w:rsidRDefault="00213303" w:rsidP="0021330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213303">
        <w:rPr>
          <w:b/>
          <w:bCs/>
        </w:rPr>
        <w:t>Pravidla vzájemných vztahů</w:t>
      </w:r>
      <w:r>
        <w:rPr>
          <w:b/>
          <w:bCs/>
        </w:rPr>
        <w:t xml:space="preserve"> ve školní družině</w:t>
      </w:r>
    </w:p>
    <w:p w14:paraId="4D7AA1AC" w14:textId="77777777" w:rsidR="00213303" w:rsidRDefault="00213303" w:rsidP="00213303">
      <w:pPr>
        <w:overflowPunct w:val="0"/>
        <w:autoSpaceDE w:val="0"/>
        <w:autoSpaceDN w:val="0"/>
        <w:adjustRightInd w:val="0"/>
        <w:textAlignment w:val="baseline"/>
      </w:pPr>
      <w:r w:rsidRPr="00213303">
        <w:t>a)</w:t>
      </w:r>
      <w:r>
        <w:t xml:space="preserve"> účastníci se řídí pokyny všech přítomných zaměstnanců</w:t>
      </w:r>
    </w:p>
    <w:p w14:paraId="749933CD" w14:textId="77777777" w:rsidR="00213303" w:rsidRDefault="00213303" w:rsidP="00213303">
      <w:pPr>
        <w:overflowPunct w:val="0"/>
        <w:autoSpaceDE w:val="0"/>
        <w:autoSpaceDN w:val="0"/>
        <w:adjustRightInd w:val="0"/>
        <w:textAlignment w:val="baseline"/>
        <w:rPr>
          <w:rStyle w:val="markedcontent"/>
        </w:rPr>
      </w:pPr>
      <w:r>
        <w:t>b</w:t>
      </w:r>
      <w:r w:rsidRPr="00213303">
        <w:t xml:space="preserve">) </w:t>
      </w:r>
      <w:r>
        <w:rPr>
          <w:rStyle w:val="markedcontent"/>
        </w:rPr>
        <w:t>ú</w:t>
      </w:r>
      <w:r w:rsidRPr="00213303">
        <w:rPr>
          <w:rStyle w:val="markedcontent"/>
        </w:rPr>
        <w:t>častník, který se octne v potížích, může žádat o pomoc školu i při řešení své osobní</w:t>
      </w:r>
      <w:r>
        <w:rPr>
          <w:rStyle w:val="markedcontent"/>
        </w:rPr>
        <w:t xml:space="preserve"> situace a může požádat vychovatelku o radu a pomoc</w:t>
      </w:r>
    </w:p>
    <w:p w14:paraId="34652407" w14:textId="77777777" w:rsidR="002F2232" w:rsidRPr="002F2232" w:rsidRDefault="00213303" w:rsidP="002F2232">
      <w:pPr>
        <w:overflowPunct w:val="0"/>
        <w:autoSpaceDE w:val="0"/>
        <w:autoSpaceDN w:val="0"/>
        <w:adjustRightInd w:val="0"/>
        <w:textAlignment w:val="baseline"/>
        <w:rPr>
          <w:rStyle w:val="markedcontent"/>
        </w:rPr>
      </w:pPr>
      <w:r>
        <w:rPr>
          <w:rStyle w:val="markedcontent"/>
        </w:rPr>
        <w:t xml:space="preserve">c) </w:t>
      </w:r>
      <w:r w:rsidR="002F2232">
        <w:rPr>
          <w:rStyle w:val="markedcontent"/>
        </w:rPr>
        <w:t>účastníci</w:t>
      </w:r>
      <w:r w:rsidR="002F2232" w:rsidRPr="002F2232">
        <w:rPr>
          <w:rStyle w:val="markedcontent"/>
        </w:rPr>
        <w:t xml:space="preserve">, pracovníci školy a zákonní zástupci se navzájem respektují, při vzájemném styku dodržují zásady kulturního chování </w:t>
      </w:r>
    </w:p>
    <w:p w14:paraId="2723F164" w14:textId="77777777" w:rsidR="00213303" w:rsidRPr="00213303" w:rsidRDefault="002F2232" w:rsidP="002F2232">
      <w:pPr>
        <w:overflowPunct w:val="0"/>
        <w:autoSpaceDE w:val="0"/>
        <w:autoSpaceDN w:val="0"/>
        <w:adjustRightInd w:val="0"/>
        <w:textAlignment w:val="baseline"/>
      </w:pPr>
      <w:r>
        <w:rPr>
          <w:rStyle w:val="markedcontent"/>
        </w:rPr>
        <w:t>d)</w:t>
      </w:r>
      <w:r w:rsidRPr="002F2232">
        <w:rPr>
          <w:rStyle w:val="markedcontent"/>
        </w:rPr>
        <w:t xml:space="preserve">zákonní zástupci a pedagogičtí pracovníci se vzájemně podporují a podle svých schopností a možností, spolupracují na výchově a vzdělávání žáků v souladu s platnými právními předpisy a vnitřními pravidly </w:t>
      </w:r>
    </w:p>
    <w:p w14:paraId="28F062CB" w14:textId="77777777" w:rsidR="003F791E" w:rsidRPr="003F791E" w:rsidRDefault="003F791E" w:rsidP="003F791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90ADAF1" w14:textId="77777777" w:rsidR="001E6BE9" w:rsidRPr="006A5989" w:rsidRDefault="001E6BE9" w:rsidP="006A5989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Cs w:val="20"/>
          <w:u w:val="single"/>
        </w:rPr>
      </w:pPr>
      <w:r w:rsidRPr="006A5989">
        <w:rPr>
          <w:b/>
          <w:color w:val="000000" w:themeColor="text1"/>
          <w:szCs w:val="20"/>
          <w:u w:val="single"/>
        </w:rPr>
        <w:t xml:space="preserve">Provoz a vnitřní režim    </w:t>
      </w:r>
    </w:p>
    <w:p w14:paraId="207E172F" w14:textId="77777777" w:rsidR="001E6BE9" w:rsidRPr="001E6BE9" w:rsidRDefault="001E6BE9" w:rsidP="001E6BE9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04C326E" w14:textId="77777777" w:rsidR="001E6BE9" w:rsidRPr="001E6BE9" w:rsidRDefault="001E6BE9" w:rsidP="001E6B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1E6BE9">
        <w:rPr>
          <w:b/>
          <w:szCs w:val="20"/>
        </w:rPr>
        <w:t>Přihlašování a odhlašování</w:t>
      </w:r>
    </w:p>
    <w:p w14:paraId="26375CF6" w14:textId="77777777" w:rsidR="001E6BE9" w:rsidRPr="00EE55E9" w:rsidRDefault="00984051" w:rsidP="00EE55E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EE55E9">
        <w:rPr>
          <w:szCs w:val="20"/>
        </w:rPr>
        <w:t>Vychovatelka ŠD</w:t>
      </w:r>
      <w:r w:rsidR="001E6BE9" w:rsidRPr="00EE55E9">
        <w:rPr>
          <w:szCs w:val="20"/>
        </w:rPr>
        <w:t xml:space="preserve"> zajišťuje přihlašování a odhlašování žáků, vybírání poplatků, předávání informací rodičům, vyřizování námětů a stížností.</w:t>
      </w:r>
    </w:p>
    <w:p w14:paraId="34F60948" w14:textId="77777777" w:rsidR="00B45163" w:rsidRPr="00EE55E9" w:rsidRDefault="00136724" w:rsidP="00EE55E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Kapacita ŠD je 47</w:t>
      </w:r>
      <w:r w:rsidR="00B45163" w:rsidRPr="00EE55E9">
        <w:rPr>
          <w:szCs w:val="20"/>
        </w:rPr>
        <w:t xml:space="preserve"> </w:t>
      </w:r>
      <w:r w:rsidR="00EE55E9">
        <w:rPr>
          <w:szCs w:val="20"/>
        </w:rPr>
        <w:t>účastníků</w:t>
      </w:r>
      <w:r>
        <w:rPr>
          <w:szCs w:val="20"/>
        </w:rPr>
        <w:t>, při počtu větším než 27 účastníků je rozdělena na 2 oddělení</w:t>
      </w:r>
    </w:p>
    <w:p w14:paraId="5DCEE6AC" w14:textId="77777777" w:rsidR="001E6BE9" w:rsidRPr="00EE55E9" w:rsidRDefault="008A0621" w:rsidP="00EE55E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O p</w:t>
      </w:r>
      <w:r w:rsidR="001E6BE9" w:rsidRPr="00EE55E9">
        <w:rPr>
          <w:szCs w:val="20"/>
        </w:rPr>
        <w:t>řijetí účastníka k činnosti družiny rozhoduje</w:t>
      </w:r>
      <w:r w:rsidR="00D917E0" w:rsidRPr="00EE55E9">
        <w:rPr>
          <w:szCs w:val="20"/>
        </w:rPr>
        <w:t xml:space="preserve"> ředitel školy</w:t>
      </w:r>
      <w:r w:rsidR="001E6BE9" w:rsidRPr="00EE55E9">
        <w:rPr>
          <w:szCs w:val="20"/>
        </w:rPr>
        <w:t xml:space="preserve"> na základě písemné přihlášky</w:t>
      </w:r>
      <w:r w:rsidR="00D917E0" w:rsidRPr="00EE55E9">
        <w:rPr>
          <w:szCs w:val="20"/>
        </w:rPr>
        <w:t xml:space="preserve"> (zápisní lístek)</w:t>
      </w:r>
      <w:r w:rsidR="001E6BE9" w:rsidRPr="00EE55E9">
        <w:rPr>
          <w:szCs w:val="20"/>
        </w:rPr>
        <w:t>. Součástí přihlášky k pravidelné výchovné, vzdělávací a zájmové činností je písemné sdělení zákonných zástupců účastníka o rozsahu docházky a způsobu odchodu účastníka z družiny.</w:t>
      </w:r>
    </w:p>
    <w:p w14:paraId="65743451" w14:textId="77777777" w:rsidR="00D917E0" w:rsidRPr="00EE55E9" w:rsidRDefault="00D917E0" w:rsidP="00EE55E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E55E9">
        <w:rPr>
          <w:szCs w:val="20"/>
        </w:rPr>
        <w:t xml:space="preserve">Odhlásit se ze ŠD lze na základě písemného sdělení rodičů. </w:t>
      </w:r>
      <w:r w:rsidR="00EE55E9">
        <w:rPr>
          <w:szCs w:val="20"/>
        </w:rPr>
        <w:t>Účastník</w:t>
      </w:r>
      <w:r w:rsidR="00136724">
        <w:rPr>
          <w:szCs w:val="20"/>
        </w:rPr>
        <w:t xml:space="preserve"> </w:t>
      </w:r>
      <w:r w:rsidR="00CD1CCF" w:rsidRPr="00EE55E9">
        <w:rPr>
          <w:szCs w:val="20"/>
        </w:rPr>
        <w:t>m</w:t>
      </w:r>
      <w:r w:rsidRPr="00EE55E9">
        <w:rPr>
          <w:szCs w:val="20"/>
        </w:rPr>
        <w:t xml:space="preserve">ůže být vyloučen ze ŠD, pokud soustavně porušuje kázeň, </w:t>
      </w:r>
      <w:r w:rsidRPr="00EE55E9">
        <w:rPr>
          <w:color w:val="000000"/>
        </w:rPr>
        <w:t>ohrožuje zdraví a bezpečnost ostatních.</w:t>
      </w:r>
    </w:p>
    <w:p w14:paraId="3607ED7B" w14:textId="77777777" w:rsidR="008A0621" w:rsidRPr="008A0621" w:rsidRDefault="00CD1CCF" w:rsidP="008A0621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EE55E9">
        <w:rPr>
          <w:color w:val="000000"/>
        </w:rPr>
        <w:t xml:space="preserve">Přihlášení </w:t>
      </w:r>
      <w:r w:rsidR="00EE55E9">
        <w:rPr>
          <w:color w:val="000000"/>
        </w:rPr>
        <w:t>účastníci</w:t>
      </w:r>
      <w:r w:rsidRPr="00EE55E9">
        <w:rPr>
          <w:color w:val="000000"/>
        </w:rPr>
        <w:t xml:space="preserve"> ŠD pravidelně navštěvují. </w:t>
      </w:r>
      <w:r w:rsidR="00EE55E9">
        <w:rPr>
          <w:color w:val="000000"/>
        </w:rPr>
        <w:t>Účastníky</w:t>
      </w:r>
      <w:r w:rsidRPr="00EE55E9">
        <w:rPr>
          <w:color w:val="000000"/>
        </w:rPr>
        <w:t xml:space="preserve"> mohou vyzvedávat ze ŠD pouze rodiče nebo osoba uvedená v zápisním lístku. Samostatné odchody </w:t>
      </w:r>
      <w:r w:rsidR="00EE55E9">
        <w:rPr>
          <w:color w:val="000000"/>
        </w:rPr>
        <w:t xml:space="preserve">účastníků </w:t>
      </w:r>
      <w:r w:rsidRPr="00EE55E9">
        <w:rPr>
          <w:color w:val="000000"/>
        </w:rPr>
        <w:t>se řídí podle údajů na zápisním lístku.</w:t>
      </w:r>
      <w:r w:rsidR="008A0621">
        <w:rPr>
          <w:rFonts w:eastAsia="Lucida Sans Unicode"/>
          <w:sz w:val="23"/>
          <w:szCs w:val="23"/>
        </w:rPr>
        <w:t xml:space="preserve">Účastník </w:t>
      </w:r>
      <w:r w:rsidR="008A0621" w:rsidRPr="008A0621">
        <w:rPr>
          <w:color w:val="000000"/>
        </w:rPr>
        <w:t>může být uvolněn ze ŠD v jinou dobu, než je uvedeno na zápisním lístku, na základě písemné žádosti nebo jestliže si dítě vyzvedne zákonný zástupce osobně</w:t>
      </w:r>
    </w:p>
    <w:p w14:paraId="692E4A4B" w14:textId="77777777" w:rsidR="00CD1CCF" w:rsidRPr="00EE55E9" w:rsidRDefault="00CD1CCF" w:rsidP="00EE55E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EE55E9">
        <w:rPr>
          <w:color w:val="000000"/>
        </w:rPr>
        <w:t xml:space="preserve">Rodič podává informace o změnách v údajích uvedených na zápisním lístku. Při odchodu se </w:t>
      </w:r>
      <w:r w:rsidR="00EE55E9">
        <w:rPr>
          <w:color w:val="000000"/>
        </w:rPr>
        <w:t>účastník</w:t>
      </w:r>
      <w:r w:rsidR="00652A22" w:rsidRPr="00EE55E9">
        <w:rPr>
          <w:color w:val="000000"/>
        </w:rPr>
        <w:t>rozloučí, neodchází</w:t>
      </w:r>
      <w:r w:rsidRPr="00EE55E9">
        <w:rPr>
          <w:color w:val="000000"/>
        </w:rPr>
        <w:t xml:space="preserve"> bez oznámení. V žádném případě nesmí svévolně opustit areál ŠD během určeného pobytu v ŠD.</w:t>
      </w:r>
    </w:p>
    <w:p w14:paraId="2FE50B72" w14:textId="77777777" w:rsidR="001E6BE9" w:rsidRPr="00EE55E9" w:rsidRDefault="001E6BE9" w:rsidP="00EE55E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E55E9">
        <w:rPr>
          <w:szCs w:val="20"/>
        </w:rPr>
        <w:t>Úplata je splatná předem, platí se zpravidla ve dvou splátkách – za období září až leden</w:t>
      </w:r>
      <w:r w:rsidR="00984051" w:rsidRPr="00EE55E9">
        <w:rPr>
          <w:szCs w:val="20"/>
        </w:rPr>
        <w:t xml:space="preserve"> a únor</w:t>
      </w:r>
      <w:r w:rsidRPr="00EE55E9">
        <w:rPr>
          <w:szCs w:val="20"/>
        </w:rPr>
        <w:t xml:space="preserve"> až červen. Výše úplaty je stanovenapředem na celý školní rok. </w:t>
      </w:r>
    </w:p>
    <w:p w14:paraId="00F4D2FC" w14:textId="77777777" w:rsidR="001E6BE9" w:rsidRPr="00EE55E9" w:rsidRDefault="001E6BE9" w:rsidP="00EE55E9">
      <w:pPr>
        <w:pStyle w:val="Odstavecseseznamem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E55E9">
        <w:rPr>
          <w:szCs w:val="20"/>
        </w:rPr>
        <w:t xml:space="preserve">Pokud za </w:t>
      </w:r>
      <w:r w:rsidR="00EE55E9">
        <w:rPr>
          <w:szCs w:val="20"/>
        </w:rPr>
        <w:t>účastníka</w:t>
      </w:r>
      <w:r w:rsidRPr="00EE55E9">
        <w:rPr>
          <w:szCs w:val="20"/>
        </w:rPr>
        <w:t xml:space="preserve"> není uhrazena úplata, ředitel školy může rozhodnout o vyloučení </w:t>
      </w:r>
      <w:r w:rsidR="00EE55E9">
        <w:rPr>
          <w:szCs w:val="20"/>
        </w:rPr>
        <w:t>účastníka</w:t>
      </w:r>
      <w:r w:rsidRPr="00EE55E9">
        <w:rPr>
          <w:szCs w:val="20"/>
        </w:rPr>
        <w:t xml:space="preserve"> ze školní družiny.</w:t>
      </w:r>
    </w:p>
    <w:p w14:paraId="4B4EB45C" w14:textId="77777777" w:rsidR="0062761C" w:rsidRPr="00C23CE5" w:rsidRDefault="008E632B" w:rsidP="00C23CE5">
      <w:pPr>
        <w:pStyle w:val="Odstavecseseznamem"/>
        <w:numPr>
          <w:ilvl w:val="0"/>
          <w:numId w:val="16"/>
        </w:numPr>
        <w:rPr>
          <w:color w:val="000000" w:themeColor="text1"/>
        </w:rPr>
      </w:pPr>
      <w:r w:rsidRPr="00EE55E9">
        <w:rPr>
          <w:color w:val="000000" w:themeColor="text1"/>
        </w:rPr>
        <w:t>Pokud je v kalendářním měsíci omezen nebo přerušen provoz družiny po dobu delší než 5 dnů, úplata se účastníkovi poměrně sníží.</w:t>
      </w:r>
    </w:p>
    <w:p w14:paraId="256A0AB6" w14:textId="77777777" w:rsidR="00C23CE5" w:rsidRDefault="00C23CE5" w:rsidP="0062761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029AC86" w14:textId="77777777" w:rsidR="004A6E05" w:rsidRDefault="004A6E05" w:rsidP="0062761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62761C">
        <w:rPr>
          <w:b/>
          <w:bCs/>
          <w:color w:val="000000"/>
        </w:rPr>
        <w:t>Provoz</w:t>
      </w:r>
      <w:r w:rsidR="00820736" w:rsidRPr="0062761C">
        <w:rPr>
          <w:b/>
          <w:bCs/>
          <w:color w:val="000000"/>
        </w:rPr>
        <w:t xml:space="preserve"> a organizace</w:t>
      </w:r>
    </w:p>
    <w:p w14:paraId="09CC8AAB" w14:textId="77777777" w:rsidR="004A6E05" w:rsidRPr="00183256" w:rsidRDefault="004A6E05" w:rsidP="004A6E05">
      <w:pPr>
        <w:widowControl w:val="0"/>
        <w:autoSpaceDE w:val="0"/>
        <w:autoSpaceDN w:val="0"/>
        <w:adjustRightInd w:val="0"/>
        <w:rPr>
          <w:color w:val="000000"/>
        </w:rPr>
      </w:pPr>
      <w:r w:rsidRPr="00183256">
        <w:rPr>
          <w:color w:val="000000"/>
        </w:rPr>
        <w:t>Ranní</w:t>
      </w:r>
      <w:r w:rsidR="00C23CE5">
        <w:rPr>
          <w:color w:val="000000"/>
        </w:rPr>
        <w:t xml:space="preserve"> </w:t>
      </w:r>
      <w:r w:rsidR="00EE55E9">
        <w:rPr>
          <w:color w:val="000000"/>
        </w:rPr>
        <w:t xml:space="preserve">provoz: </w:t>
      </w:r>
      <w:r>
        <w:rPr>
          <w:color w:val="000000"/>
        </w:rPr>
        <w:t>6.45 – 7.45 hod.</w:t>
      </w:r>
    </w:p>
    <w:p w14:paraId="06F06A83" w14:textId="77777777" w:rsidR="004A6E05" w:rsidRPr="004E3F4D" w:rsidRDefault="004A6E05" w:rsidP="004A6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Odpolední </w:t>
      </w:r>
      <w:r w:rsidR="00EE55E9">
        <w:rPr>
          <w:color w:val="000000"/>
        </w:rPr>
        <w:t xml:space="preserve">provoz: </w:t>
      </w:r>
      <w:r>
        <w:rPr>
          <w:color w:val="000000"/>
        </w:rPr>
        <w:t xml:space="preserve">11.40 </w:t>
      </w:r>
      <w:r w:rsidR="00136724">
        <w:rPr>
          <w:color w:val="000000"/>
        </w:rPr>
        <w:t>–</w:t>
      </w:r>
      <w:r>
        <w:rPr>
          <w:color w:val="000000"/>
        </w:rPr>
        <w:t xml:space="preserve"> </w:t>
      </w:r>
      <w:r w:rsidR="00136724">
        <w:rPr>
          <w:color w:val="000000"/>
        </w:rPr>
        <w:t>16,00</w:t>
      </w:r>
      <w:r w:rsidRPr="004E3F4D">
        <w:rPr>
          <w:color w:val="000000"/>
        </w:rPr>
        <w:t xml:space="preserve"> hod.</w:t>
      </w:r>
    </w:p>
    <w:p w14:paraId="5032D365" w14:textId="77777777" w:rsidR="004A6E05" w:rsidRPr="00820736" w:rsidRDefault="004A6E05" w:rsidP="0082073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820736">
        <w:rPr>
          <w:color w:val="000000"/>
        </w:rPr>
        <w:t>ŠD využívá svoje samostatné pracoviště v budově školy,</w:t>
      </w:r>
      <w:r w:rsidR="00136724">
        <w:rPr>
          <w:color w:val="000000"/>
        </w:rPr>
        <w:t xml:space="preserve"> třídu ZŠ,</w:t>
      </w:r>
      <w:r w:rsidRPr="00820736">
        <w:rPr>
          <w:color w:val="000000"/>
        </w:rPr>
        <w:t xml:space="preserve"> tělocvičnu ZŠ, zahradu k ní přilehlou, dětské hřiště a okolní lesy a louky.</w:t>
      </w:r>
    </w:p>
    <w:p w14:paraId="48E49F2F" w14:textId="77777777" w:rsidR="004A6E05" w:rsidRDefault="004A6E05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20736">
        <w:rPr>
          <w:color w:val="000000"/>
        </w:rPr>
        <w:t xml:space="preserve">V 11,40 hod. přebírá vychovatelka žáky od vyučujících a do ŠD odchází hromadně. </w:t>
      </w:r>
    </w:p>
    <w:p w14:paraId="05BBB195" w14:textId="77777777" w:rsidR="00136724" w:rsidRPr="00820736" w:rsidRDefault="00136724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Oddělení přebírá vychovatelka po skončení vyučování ve 13 hodin (</w:t>
      </w:r>
      <w:proofErr w:type="gramStart"/>
      <w:r>
        <w:rPr>
          <w:color w:val="000000"/>
        </w:rPr>
        <w:t>žáci ,</w:t>
      </w:r>
      <w:proofErr w:type="gramEnd"/>
      <w:r>
        <w:rPr>
          <w:color w:val="000000"/>
        </w:rPr>
        <w:t xml:space="preserve"> kterým končí vyučování ve 14 hodin odvádí do ŠD učitelka z poslední hodiny)</w:t>
      </w:r>
    </w:p>
    <w:p w14:paraId="0C985D00" w14:textId="77777777" w:rsidR="004A6E05" w:rsidRPr="00820736" w:rsidRDefault="004A6E05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20736">
        <w:rPr>
          <w:color w:val="000000"/>
        </w:rPr>
        <w:t>V době od 13.00 hod. do 14,30 hod. probíhá výchovně zájmová činnost</w:t>
      </w:r>
      <w:r w:rsidR="00820736" w:rsidRPr="00820736">
        <w:rPr>
          <w:color w:val="000000"/>
        </w:rPr>
        <w:t xml:space="preserve">. </w:t>
      </w:r>
      <w:r w:rsidRPr="00820736">
        <w:rPr>
          <w:color w:val="000000"/>
        </w:rPr>
        <w:t>V této době nelze žáky uvolňovat, pouze ve výjimečných případech po dohodě s vychovatelkou.</w:t>
      </w:r>
    </w:p>
    <w:p w14:paraId="4C34817F" w14:textId="77777777" w:rsidR="004A6E05" w:rsidRDefault="004A6E05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820736">
        <w:rPr>
          <w:color w:val="000000"/>
        </w:rPr>
        <w:lastRenderedPageBreak/>
        <w:t>Do skončení provozu je rodič povinen vyzvednout si své dítě. V případě nevyzvednutí žáka se vychovatelka pokusí o telefonické spojení s rodiči. Pokud ke spojení nedojde ani 60 minut po ukončení provozní doby ŠD, volá vychovatelka řediteli školy.</w:t>
      </w:r>
    </w:p>
    <w:p w14:paraId="1558BD55" w14:textId="77777777" w:rsidR="00820736" w:rsidRDefault="00820736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 ŠD je zajištěn pitný režim – žáci dle vlastní potřeby mohou pít tekutiny (čaj, šťáva) z dostupné várnice.</w:t>
      </w:r>
    </w:p>
    <w:p w14:paraId="08641157" w14:textId="77777777" w:rsidR="00820736" w:rsidRPr="00FE0219" w:rsidRDefault="00820736" w:rsidP="0082073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E0219">
        <w:rPr>
          <w:color w:val="000000"/>
        </w:rPr>
        <w:t>Žáci využívají WC u školní družiny i v budově školy</w:t>
      </w:r>
    </w:p>
    <w:p w14:paraId="01F9F793" w14:textId="77777777" w:rsidR="00FE0219" w:rsidRPr="00FE0219" w:rsidRDefault="00FE0219" w:rsidP="00FE0219">
      <w:pPr>
        <w:pStyle w:val="Odstavecseseznamem"/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D9B6205" w14:textId="77777777" w:rsidR="00630222" w:rsidRPr="001C2187" w:rsidRDefault="00630222" w:rsidP="00FE0219">
      <w:pPr>
        <w:pStyle w:val="Odstavecseseznamem"/>
        <w:numPr>
          <w:ilvl w:val="0"/>
          <w:numId w:val="11"/>
        </w:numPr>
        <w:rPr>
          <w:b/>
          <w:bCs/>
          <w:color w:val="000000" w:themeColor="text1"/>
        </w:rPr>
      </w:pPr>
      <w:r w:rsidRPr="00FE0219">
        <w:rPr>
          <w:b/>
          <w:bCs/>
          <w:color w:val="000000" w:themeColor="text1"/>
          <w:u w:val="single"/>
        </w:rPr>
        <w:t xml:space="preserve">Podmínky zajištění bezpečnosti a ochrany zdraví účastníků a jejich ochrany před sociálně patologickými jevy a před projevy diskriminace, nepřátelství nebo násilí </w:t>
      </w:r>
    </w:p>
    <w:p w14:paraId="7D0C4CAE" w14:textId="77777777" w:rsidR="001C2187" w:rsidRPr="00FE0219" w:rsidRDefault="001C2187" w:rsidP="001C2187">
      <w:pPr>
        <w:pStyle w:val="Odstavecseseznamem"/>
        <w:rPr>
          <w:b/>
          <w:bCs/>
          <w:color w:val="000000" w:themeColor="text1"/>
        </w:rPr>
      </w:pPr>
    </w:p>
    <w:p w14:paraId="5BE6B183" w14:textId="77777777" w:rsidR="00630222" w:rsidRDefault="00630222" w:rsidP="00630222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Bezpečnost a ochranu zdraví účastníků ve školní družině zajišťuje škola svými zaměstnancipedagogickými i nepedagogickými</w:t>
      </w:r>
    </w:p>
    <w:p w14:paraId="3C34C3A2" w14:textId="77777777" w:rsidR="00F90900" w:rsidRDefault="00630222" w:rsidP="00630222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Bezpečnost a ochranu zdraví účastníků při akcích mimo místo, kde se uskutečňuje výchova avzdělávání, zajišťuje škola vždy nejméně jedním zaměstnancem školy – pedagogickýmpracovníkem.</w:t>
      </w:r>
    </w:p>
    <w:p w14:paraId="4F41FDE9" w14:textId="77777777" w:rsidR="00F90900" w:rsidRDefault="00630222" w:rsidP="00630222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Za bezpečnost účastníků ve školní družině odpovíd</w:t>
      </w:r>
      <w:r w:rsidR="00F90900">
        <w:rPr>
          <w:color w:val="000000" w:themeColor="text1"/>
        </w:rPr>
        <w:t xml:space="preserve">á </w:t>
      </w:r>
      <w:r w:rsidRPr="00630222">
        <w:rPr>
          <w:color w:val="000000" w:themeColor="text1"/>
        </w:rPr>
        <w:t>po celou dobu vzdělávací práce vychovatelk</w:t>
      </w:r>
      <w:r w:rsidR="00F90900">
        <w:rPr>
          <w:color w:val="000000" w:themeColor="text1"/>
        </w:rPr>
        <w:t>a</w:t>
      </w:r>
      <w:r w:rsidRPr="00630222">
        <w:rPr>
          <w:color w:val="000000" w:themeColor="text1"/>
        </w:rPr>
        <w:t>, a to od doby převzetí účastníků od jejich zákonnýchzástupců nebo jimi pověřené osoby nebo učitelů, až do doby jejich předání zákonnýmzástupcům nebo jimi pověřené osobě.</w:t>
      </w:r>
    </w:p>
    <w:p w14:paraId="31B6A83D" w14:textId="77777777" w:rsidR="00F90900" w:rsidRDefault="00630222" w:rsidP="00630222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Při přecházení žáků na místa akcí konaných mimo budovu školy se účastníci řídí pravidlysilničního provozu a pokyny doprovázejících osob.</w:t>
      </w:r>
      <w:r w:rsidR="00F90900">
        <w:rPr>
          <w:color w:val="000000" w:themeColor="text1"/>
        </w:rPr>
        <w:t xml:space="preserve"> D</w:t>
      </w:r>
      <w:r w:rsidRPr="00630222">
        <w:rPr>
          <w:color w:val="000000" w:themeColor="text1"/>
        </w:rPr>
        <w:t>oprovázející vychovatel</w:t>
      </w:r>
      <w:r w:rsidR="00F90900">
        <w:rPr>
          <w:color w:val="000000" w:themeColor="text1"/>
        </w:rPr>
        <w:t xml:space="preserve">ka </w:t>
      </w:r>
      <w:r w:rsidRPr="00630222">
        <w:rPr>
          <w:color w:val="000000" w:themeColor="text1"/>
        </w:rPr>
        <w:t>účastníky prokazatelně poučí o bezpečnosti. Pro společné výlety</w:t>
      </w:r>
      <w:r w:rsidRPr="00630222">
        <w:rPr>
          <w:color w:val="000000" w:themeColor="text1"/>
        </w:rPr>
        <w:br/>
        <w:t>platí zvláštní bezpečností předpisy, se kterými jsou účastníci předem seznámeni.</w:t>
      </w:r>
    </w:p>
    <w:p w14:paraId="476108C5" w14:textId="77777777" w:rsidR="00F90900" w:rsidRDefault="00630222" w:rsidP="00630222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Účastníci nepoužívají hrubých a vulgárních slov, jsou ohleduplní k</w:t>
      </w:r>
      <w:r w:rsidR="00F90900">
        <w:rPr>
          <w:color w:val="000000" w:themeColor="text1"/>
        </w:rPr>
        <w:t> </w:t>
      </w:r>
      <w:r w:rsidRPr="00630222">
        <w:rPr>
          <w:color w:val="000000" w:themeColor="text1"/>
        </w:rPr>
        <w:t>mladšímúčastníkům,slabším, respektují se.Je zakázáno ponižování, tělesné ubližování, šikanování a veškerá činnost, která by vedlak ohrožování zdraví účastníků. Je nepřípustné, aby účastník napadl ostatní účastníky z</w:t>
      </w:r>
      <w:r w:rsidR="00F90900">
        <w:rPr>
          <w:color w:val="000000" w:themeColor="text1"/>
        </w:rPr>
        <w:t> </w:t>
      </w:r>
      <w:r w:rsidRPr="00630222">
        <w:rPr>
          <w:color w:val="000000" w:themeColor="text1"/>
        </w:rPr>
        <w:t>důvodurasismu.</w:t>
      </w:r>
    </w:p>
    <w:p w14:paraId="709A5AE2" w14:textId="77777777" w:rsidR="001C2187" w:rsidRDefault="00630222" w:rsidP="001C2187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630222">
        <w:rPr>
          <w:color w:val="000000" w:themeColor="text1"/>
        </w:rPr>
        <w:t>Platí přísný zákaz</w:t>
      </w:r>
      <w:r w:rsidR="005E4F43">
        <w:rPr>
          <w:color w:val="000000" w:themeColor="text1"/>
        </w:rPr>
        <w:t xml:space="preserve"> kouření a</w:t>
      </w:r>
      <w:r w:rsidRPr="00630222">
        <w:rPr>
          <w:color w:val="000000" w:themeColor="text1"/>
        </w:rPr>
        <w:t xml:space="preserve"> nošení, držení, distribuce a zneužívání návykových látek</w:t>
      </w:r>
      <w:r w:rsidR="005E4F43">
        <w:rPr>
          <w:color w:val="000000" w:themeColor="text1"/>
        </w:rPr>
        <w:t>, jedů a takových látek, které je svým vzhledem, chutí a konzistencí napodobují.</w:t>
      </w:r>
    </w:p>
    <w:p w14:paraId="6C9D90D3" w14:textId="77777777" w:rsidR="00C23CE5" w:rsidRPr="00C23CE5" w:rsidRDefault="00C23CE5" w:rsidP="00C23CE5">
      <w:pPr>
        <w:rPr>
          <w:color w:val="000000" w:themeColor="text1"/>
        </w:rPr>
      </w:pPr>
    </w:p>
    <w:p w14:paraId="73C9F140" w14:textId="77777777" w:rsidR="00FE0219" w:rsidRPr="00C23CE5" w:rsidRDefault="00FE0219" w:rsidP="00C23CE5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C23CE5">
        <w:rPr>
          <w:b/>
          <w:bCs/>
          <w:color w:val="000000" w:themeColor="text1"/>
          <w:u w:val="single"/>
        </w:rPr>
        <w:t>Podmínky zacházení s majetkem školní družiny ze strany účastníků</w:t>
      </w:r>
    </w:p>
    <w:p w14:paraId="2539152B" w14:textId="77777777" w:rsidR="001C2187" w:rsidRDefault="00FE0219" w:rsidP="001C2187">
      <w:pPr>
        <w:pStyle w:val="Odstavecseseznamem"/>
        <w:numPr>
          <w:ilvl w:val="0"/>
          <w:numId w:val="20"/>
        </w:numPr>
        <w:rPr>
          <w:color w:val="000000" w:themeColor="text1"/>
        </w:rPr>
      </w:pPr>
      <w:r w:rsidRPr="001C2187">
        <w:rPr>
          <w:color w:val="000000" w:themeColor="text1"/>
        </w:rPr>
        <w:t>Účastníci svévolně neničí hračky, školní pomůcky a školní majetek.</w:t>
      </w:r>
    </w:p>
    <w:p w14:paraId="19EDE246" w14:textId="77777777" w:rsidR="001C2187" w:rsidRDefault="00FE0219" w:rsidP="001C2187">
      <w:pPr>
        <w:pStyle w:val="Odstavecseseznamem"/>
        <w:numPr>
          <w:ilvl w:val="0"/>
          <w:numId w:val="20"/>
        </w:numPr>
        <w:rPr>
          <w:color w:val="000000" w:themeColor="text1"/>
        </w:rPr>
      </w:pPr>
      <w:r w:rsidRPr="001C2187">
        <w:rPr>
          <w:color w:val="000000" w:themeColor="text1"/>
        </w:rPr>
        <w:t>Každé poškození hlásí účastník vychovatelce nebo jinému zaměstnanci školy. Za škoduzpůsobenou účastníkem, popřípadě jeho doprovodem, svévolně nebo z nedbalosti budepožadována odpovídající náhrada od zákonného zástupce účastníka, který ji způsobil.</w:t>
      </w:r>
    </w:p>
    <w:p w14:paraId="560E4E20" w14:textId="77777777" w:rsidR="001C2187" w:rsidRDefault="00FE0219" w:rsidP="001C2187">
      <w:pPr>
        <w:pStyle w:val="Odstavecseseznamem"/>
        <w:numPr>
          <w:ilvl w:val="0"/>
          <w:numId w:val="20"/>
        </w:numPr>
        <w:rPr>
          <w:color w:val="000000" w:themeColor="text1"/>
        </w:rPr>
      </w:pPr>
      <w:r w:rsidRPr="001C2187">
        <w:rPr>
          <w:color w:val="000000" w:themeColor="text1"/>
        </w:rPr>
        <w:t>Platí přísný zákaz jakkoli manipulovat se školním zařízením, s elektrickými spotřebiči,</w:t>
      </w:r>
      <w:r w:rsidRPr="001C2187">
        <w:rPr>
          <w:color w:val="000000" w:themeColor="text1"/>
        </w:rPr>
        <w:br/>
        <w:t>vypínači, elektrickým vedením, hlavicemi radiátorů a hasicími přístroji. Platí pro všechnyprostory školní družiny. Je zakázáno nešetrně zacházet s hračkami, nábytkem a celkovýmvybavením místností. Účastníkům je zakázáno manipulovat s okny a žaluziemi.</w:t>
      </w:r>
    </w:p>
    <w:p w14:paraId="7DD81263" w14:textId="77777777" w:rsidR="001C2187" w:rsidRDefault="00FE0219" w:rsidP="001C2187">
      <w:pPr>
        <w:pStyle w:val="Odstavecseseznamem"/>
        <w:numPr>
          <w:ilvl w:val="0"/>
          <w:numId w:val="20"/>
        </w:numPr>
        <w:rPr>
          <w:color w:val="000000" w:themeColor="text1"/>
        </w:rPr>
      </w:pPr>
      <w:r w:rsidRPr="001C2187">
        <w:rPr>
          <w:color w:val="000000" w:themeColor="text1"/>
        </w:rPr>
        <w:t>Nalezené věci se odevzdávají paní vychovatelce nebo jinému zaměstnanci školy.</w:t>
      </w:r>
    </w:p>
    <w:p w14:paraId="65466E54" w14:textId="77777777" w:rsidR="003F791E" w:rsidRDefault="001C2187" w:rsidP="001C2187">
      <w:pPr>
        <w:pStyle w:val="Odstavecseseznamem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J</w:t>
      </w:r>
      <w:r w:rsidR="00FE0219" w:rsidRPr="001C2187">
        <w:rPr>
          <w:color w:val="000000" w:themeColor="text1"/>
        </w:rPr>
        <w:t xml:space="preserve">e zakázáno jakýmkoli způsobem znečišťovat spoluúčastníky a veškeré prostory školnídružiny. V případě poškození </w:t>
      </w:r>
      <w:r>
        <w:rPr>
          <w:color w:val="000000" w:themeColor="text1"/>
        </w:rPr>
        <w:t xml:space="preserve">musí účastník </w:t>
      </w:r>
      <w:r w:rsidR="00FE0219" w:rsidRPr="001C2187">
        <w:rPr>
          <w:color w:val="000000" w:themeColor="text1"/>
        </w:rPr>
        <w:t>uhradit škody, nebo uvést vše do původního stavu</w:t>
      </w:r>
      <w:r w:rsidR="00630222" w:rsidRPr="001C2187">
        <w:rPr>
          <w:color w:val="000000" w:themeColor="text1"/>
        </w:rPr>
        <w:br/>
      </w:r>
    </w:p>
    <w:p w14:paraId="5A036AD9" w14:textId="77777777" w:rsidR="001C2187" w:rsidRDefault="001C2187" w:rsidP="001C2187">
      <w:pPr>
        <w:rPr>
          <w:color w:val="000000" w:themeColor="text1"/>
        </w:rPr>
      </w:pPr>
    </w:p>
    <w:p w14:paraId="5026FAF8" w14:textId="77777777" w:rsidR="001C2187" w:rsidRDefault="001C2187" w:rsidP="001C2187">
      <w:pPr>
        <w:rPr>
          <w:color w:val="000000" w:themeColor="text1"/>
        </w:rPr>
      </w:pPr>
    </w:p>
    <w:p w14:paraId="0276EAC4" w14:textId="77777777" w:rsidR="001C2187" w:rsidRDefault="001C2187" w:rsidP="001C2187">
      <w:pPr>
        <w:rPr>
          <w:color w:val="000000" w:themeColor="text1"/>
        </w:rPr>
      </w:pPr>
    </w:p>
    <w:p w14:paraId="27191F8C" w14:textId="77777777" w:rsidR="00F54A33" w:rsidRDefault="00136724" w:rsidP="00C23CE5">
      <w:pPr>
        <w:rPr>
          <w:color w:val="000000" w:themeColor="text1"/>
        </w:rPr>
      </w:pPr>
      <w:r>
        <w:rPr>
          <w:color w:val="000000" w:themeColor="text1"/>
        </w:rPr>
        <w:t>V Oseku dne 30. 8. 2023</w:t>
      </w:r>
    </w:p>
    <w:p w14:paraId="09DBF623" w14:textId="77777777" w:rsidR="001C2187" w:rsidRDefault="001C2187" w:rsidP="00C23CE5">
      <w:pPr>
        <w:ind w:left="5664" w:firstLine="708"/>
        <w:rPr>
          <w:color w:val="000000" w:themeColor="text1"/>
        </w:rPr>
      </w:pPr>
      <w:r>
        <w:rPr>
          <w:color w:val="000000" w:themeColor="text1"/>
        </w:rPr>
        <w:t>Mgr. Václava Smetanová</w:t>
      </w:r>
    </w:p>
    <w:p w14:paraId="1CCBBDFD" w14:textId="701625EB" w:rsidR="007F29FF" w:rsidRDefault="001C2187" w:rsidP="00171C07">
      <w:pPr>
        <w:ind w:left="5664" w:firstLine="708"/>
        <w:rPr>
          <w:color w:val="000000" w:themeColor="text1"/>
        </w:rPr>
      </w:pPr>
      <w:r>
        <w:rPr>
          <w:color w:val="000000" w:themeColor="text1"/>
        </w:rPr>
        <w:t>ředitelka škol</w:t>
      </w:r>
      <w:r w:rsidR="00171C07">
        <w:rPr>
          <w:color w:val="000000" w:themeColor="text1"/>
        </w:rPr>
        <w:t>y</w:t>
      </w:r>
    </w:p>
    <w:p w14:paraId="4F444B41" w14:textId="77777777" w:rsidR="007F29FF" w:rsidRDefault="007F29FF" w:rsidP="007F29FF">
      <w:pPr>
        <w:rPr>
          <w:color w:val="000000" w:themeColor="text1"/>
        </w:rPr>
      </w:pPr>
    </w:p>
    <w:p w14:paraId="0A07ED3C" w14:textId="77777777" w:rsidR="007F29FF" w:rsidRDefault="007F29FF" w:rsidP="007F29FF">
      <w:pPr>
        <w:rPr>
          <w:color w:val="000000" w:themeColor="text1"/>
        </w:rPr>
      </w:pPr>
    </w:p>
    <w:p w14:paraId="6D24CA7F" w14:textId="77777777" w:rsidR="007F29FF" w:rsidRDefault="007F29FF" w:rsidP="007F29FF">
      <w:pPr>
        <w:rPr>
          <w:color w:val="000000" w:themeColor="text1"/>
        </w:rPr>
      </w:pPr>
    </w:p>
    <w:p w14:paraId="377950B7" w14:textId="77777777" w:rsidR="007F29FF" w:rsidRDefault="007F29FF" w:rsidP="007F29FF">
      <w:pPr>
        <w:rPr>
          <w:color w:val="000000" w:themeColor="text1"/>
        </w:rPr>
      </w:pPr>
    </w:p>
    <w:p w14:paraId="441A4995" w14:textId="77777777" w:rsidR="007F29FF" w:rsidRDefault="007F29FF" w:rsidP="007F29FF">
      <w:pPr>
        <w:rPr>
          <w:color w:val="000000" w:themeColor="text1"/>
        </w:rPr>
      </w:pPr>
    </w:p>
    <w:p w14:paraId="3F85AF72" w14:textId="77777777" w:rsidR="007F29FF" w:rsidRDefault="007F29FF" w:rsidP="007F29FF">
      <w:pPr>
        <w:rPr>
          <w:color w:val="000000" w:themeColor="text1"/>
        </w:rPr>
      </w:pPr>
    </w:p>
    <w:p w14:paraId="06A88BD9" w14:textId="77777777" w:rsidR="007F29FF" w:rsidRDefault="007F29FF" w:rsidP="00F54A33">
      <w:pPr>
        <w:rPr>
          <w:color w:val="000000" w:themeColor="text1"/>
        </w:rPr>
      </w:pPr>
    </w:p>
    <w:p w14:paraId="0B09B8BC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0F00C0EB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2AF5A8D3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2D5A7BFF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0353BB35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3E41A45D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774B61E5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21F7846E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2FA03BB7" w14:textId="77777777" w:rsidR="007F29FF" w:rsidRDefault="007F29FF" w:rsidP="007F29FF">
      <w:pPr>
        <w:ind w:left="4956" w:firstLine="708"/>
        <w:rPr>
          <w:color w:val="000000" w:themeColor="text1"/>
        </w:rPr>
      </w:pPr>
    </w:p>
    <w:p w14:paraId="311FA776" w14:textId="77777777" w:rsidR="007F29FF" w:rsidRDefault="007F29FF" w:rsidP="00F54A33">
      <w:pPr>
        <w:rPr>
          <w:color w:val="000000" w:themeColor="text1"/>
        </w:rPr>
      </w:pPr>
    </w:p>
    <w:p w14:paraId="26681463" w14:textId="77777777" w:rsidR="007F29FF" w:rsidRPr="007F29FF" w:rsidRDefault="007F29FF" w:rsidP="00F54A33">
      <w:pPr>
        <w:jc w:val="both"/>
        <w:rPr>
          <w:color w:val="000000" w:themeColor="text1"/>
        </w:rPr>
      </w:pPr>
    </w:p>
    <w:sectPr w:rsidR="007F29FF" w:rsidRPr="007F29FF" w:rsidSect="001946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CAAE" w14:textId="77777777" w:rsidR="00A116FD" w:rsidRDefault="00A116FD" w:rsidP="00A17641">
      <w:r>
        <w:separator/>
      </w:r>
    </w:p>
  </w:endnote>
  <w:endnote w:type="continuationSeparator" w:id="0">
    <w:p w14:paraId="17F4E76B" w14:textId="77777777" w:rsidR="00A116FD" w:rsidRDefault="00A116FD" w:rsidP="00A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E0B0" w14:textId="77777777" w:rsidR="00A116FD" w:rsidRDefault="00A116FD" w:rsidP="00A17641">
      <w:r>
        <w:separator/>
      </w:r>
    </w:p>
  </w:footnote>
  <w:footnote w:type="continuationSeparator" w:id="0">
    <w:p w14:paraId="5EB4C74E" w14:textId="77777777" w:rsidR="00A116FD" w:rsidRDefault="00A116FD" w:rsidP="00A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2A15" w14:textId="77777777" w:rsidR="00C23CE5" w:rsidRDefault="00C23CE5" w:rsidP="00C23CE5">
    <w:pPr>
      <w:pStyle w:val="Zhlav"/>
      <w:jc w:val="center"/>
    </w:pPr>
    <w:r>
      <w:t>Základní škola a Mateřská škola Osek, okres Beroun</w:t>
    </w:r>
  </w:p>
  <w:p w14:paraId="57E38532" w14:textId="62F894F4" w:rsidR="00171C07" w:rsidRDefault="00171C07" w:rsidP="00C23CE5">
    <w:pPr>
      <w:pStyle w:val="Zhlav"/>
      <w:jc w:val="center"/>
    </w:pPr>
    <w:r>
      <w:t>Osek 200, 26762 Komárov</w:t>
    </w:r>
  </w:p>
  <w:p w14:paraId="7B1635A2" w14:textId="2C54C84E" w:rsidR="00171C07" w:rsidRDefault="00171C07" w:rsidP="00C23CE5">
    <w:pPr>
      <w:pStyle w:val="Zhlav"/>
      <w:jc w:val="center"/>
    </w:pPr>
    <w:r>
      <w:t>_______________________________________________________________________________________</w:t>
    </w:r>
  </w:p>
  <w:p w14:paraId="04143136" w14:textId="77777777" w:rsidR="00C23CE5" w:rsidRDefault="00C23C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D9B329A"/>
    <w:multiLevelType w:val="hybridMultilevel"/>
    <w:tmpl w:val="DD3A8E94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0FD45FFA"/>
    <w:multiLevelType w:val="hybridMultilevel"/>
    <w:tmpl w:val="3F6EB034"/>
    <w:lvl w:ilvl="0" w:tplc="FC8ACF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1655"/>
    <w:multiLevelType w:val="hybridMultilevel"/>
    <w:tmpl w:val="E8129FCE"/>
    <w:lvl w:ilvl="0" w:tplc="85F8F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0B99"/>
    <w:multiLevelType w:val="hybridMultilevel"/>
    <w:tmpl w:val="36E8E9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76FCB"/>
    <w:multiLevelType w:val="hybridMultilevel"/>
    <w:tmpl w:val="25605E70"/>
    <w:lvl w:ilvl="0" w:tplc="86A28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41EF"/>
    <w:multiLevelType w:val="hybridMultilevel"/>
    <w:tmpl w:val="5C1C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7B81"/>
    <w:multiLevelType w:val="hybridMultilevel"/>
    <w:tmpl w:val="D8302B14"/>
    <w:lvl w:ilvl="0" w:tplc="800A92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181B"/>
    <w:multiLevelType w:val="hybridMultilevel"/>
    <w:tmpl w:val="9BC07D72"/>
    <w:lvl w:ilvl="0" w:tplc="F9E43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07C34"/>
    <w:multiLevelType w:val="hybridMultilevel"/>
    <w:tmpl w:val="585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12AB"/>
    <w:multiLevelType w:val="hybridMultilevel"/>
    <w:tmpl w:val="C1F43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520A"/>
    <w:multiLevelType w:val="hybridMultilevel"/>
    <w:tmpl w:val="C5F4BD30"/>
    <w:lvl w:ilvl="0" w:tplc="4E3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5527"/>
    <w:multiLevelType w:val="hybridMultilevel"/>
    <w:tmpl w:val="4F783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E42B7"/>
    <w:multiLevelType w:val="hybridMultilevel"/>
    <w:tmpl w:val="42E4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3260"/>
    <w:multiLevelType w:val="hybridMultilevel"/>
    <w:tmpl w:val="023ABEB4"/>
    <w:lvl w:ilvl="0" w:tplc="67A6B6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7368C"/>
    <w:multiLevelType w:val="hybridMultilevel"/>
    <w:tmpl w:val="A556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B22A7"/>
    <w:multiLevelType w:val="hybridMultilevel"/>
    <w:tmpl w:val="B5923676"/>
    <w:lvl w:ilvl="0" w:tplc="5D18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4F1E"/>
    <w:multiLevelType w:val="hybridMultilevel"/>
    <w:tmpl w:val="8618E30A"/>
    <w:lvl w:ilvl="0" w:tplc="B5FA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10EA89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6133"/>
    <w:multiLevelType w:val="hybridMultilevel"/>
    <w:tmpl w:val="5C84C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E5FC5"/>
    <w:multiLevelType w:val="hybridMultilevel"/>
    <w:tmpl w:val="94E24C38"/>
    <w:lvl w:ilvl="0" w:tplc="D7D0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16513"/>
    <w:multiLevelType w:val="hybridMultilevel"/>
    <w:tmpl w:val="75360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96019"/>
    <w:multiLevelType w:val="hybridMultilevel"/>
    <w:tmpl w:val="5372CF9E"/>
    <w:lvl w:ilvl="0" w:tplc="59489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9845">
    <w:abstractNumId w:val="5"/>
  </w:num>
  <w:num w:numId="2" w16cid:durableId="901066328">
    <w:abstractNumId w:val="3"/>
  </w:num>
  <w:num w:numId="3" w16cid:durableId="1403404879">
    <w:abstractNumId w:val="14"/>
  </w:num>
  <w:num w:numId="4" w16cid:durableId="545411222">
    <w:abstractNumId w:val="9"/>
  </w:num>
  <w:num w:numId="5" w16cid:durableId="1514222769">
    <w:abstractNumId w:val="20"/>
  </w:num>
  <w:num w:numId="6" w16cid:durableId="1181121196">
    <w:abstractNumId w:val="12"/>
  </w:num>
  <w:num w:numId="7" w16cid:durableId="1692292171">
    <w:abstractNumId w:val="18"/>
  </w:num>
  <w:num w:numId="8" w16cid:durableId="824710238">
    <w:abstractNumId w:val="8"/>
  </w:num>
  <w:num w:numId="9" w16cid:durableId="1992785812">
    <w:abstractNumId w:val="11"/>
  </w:num>
  <w:num w:numId="10" w16cid:durableId="1032337542">
    <w:abstractNumId w:val="16"/>
  </w:num>
  <w:num w:numId="11" w16cid:durableId="1022895237">
    <w:abstractNumId w:val="17"/>
  </w:num>
  <w:num w:numId="12" w16cid:durableId="346299045">
    <w:abstractNumId w:val="21"/>
  </w:num>
  <w:num w:numId="13" w16cid:durableId="1972402115">
    <w:abstractNumId w:val="7"/>
  </w:num>
  <w:num w:numId="14" w16cid:durableId="85612581">
    <w:abstractNumId w:val="2"/>
  </w:num>
  <w:num w:numId="15" w16cid:durableId="1566722957">
    <w:abstractNumId w:val="13"/>
  </w:num>
  <w:num w:numId="16" w16cid:durableId="375469241">
    <w:abstractNumId w:val="10"/>
  </w:num>
  <w:num w:numId="17" w16cid:durableId="4140996">
    <w:abstractNumId w:val="15"/>
  </w:num>
  <w:num w:numId="18" w16cid:durableId="1422406365">
    <w:abstractNumId w:val="19"/>
  </w:num>
  <w:num w:numId="19" w16cid:durableId="379284027">
    <w:abstractNumId w:val="4"/>
  </w:num>
  <w:num w:numId="20" w16cid:durableId="362946137">
    <w:abstractNumId w:val="6"/>
  </w:num>
  <w:num w:numId="21" w16cid:durableId="688416123">
    <w:abstractNumId w:val="1"/>
  </w:num>
  <w:num w:numId="22" w16cid:durableId="194067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41"/>
    <w:rsid w:val="00136724"/>
    <w:rsid w:val="00157895"/>
    <w:rsid w:val="00171C07"/>
    <w:rsid w:val="00194615"/>
    <w:rsid w:val="001C2187"/>
    <w:rsid w:val="001E6BE9"/>
    <w:rsid w:val="001F50B0"/>
    <w:rsid w:val="00213303"/>
    <w:rsid w:val="002F2232"/>
    <w:rsid w:val="00337FB0"/>
    <w:rsid w:val="003E053B"/>
    <w:rsid w:val="003F791E"/>
    <w:rsid w:val="004A6E05"/>
    <w:rsid w:val="004C1DB9"/>
    <w:rsid w:val="005A4134"/>
    <w:rsid w:val="005E4F43"/>
    <w:rsid w:val="006138D7"/>
    <w:rsid w:val="0062761C"/>
    <w:rsid w:val="00630222"/>
    <w:rsid w:val="00652A22"/>
    <w:rsid w:val="006A5989"/>
    <w:rsid w:val="007D6F3E"/>
    <w:rsid w:val="007F29FF"/>
    <w:rsid w:val="00820736"/>
    <w:rsid w:val="008A0621"/>
    <w:rsid w:val="008D128E"/>
    <w:rsid w:val="008E632B"/>
    <w:rsid w:val="0091246A"/>
    <w:rsid w:val="009764FC"/>
    <w:rsid w:val="00984051"/>
    <w:rsid w:val="009C6299"/>
    <w:rsid w:val="00A10100"/>
    <w:rsid w:val="00A116FD"/>
    <w:rsid w:val="00A17641"/>
    <w:rsid w:val="00AC3B15"/>
    <w:rsid w:val="00B45163"/>
    <w:rsid w:val="00C154E1"/>
    <w:rsid w:val="00C23CE5"/>
    <w:rsid w:val="00C76606"/>
    <w:rsid w:val="00CC039A"/>
    <w:rsid w:val="00CD1CCF"/>
    <w:rsid w:val="00CF16EE"/>
    <w:rsid w:val="00D917E0"/>
    <w:rsid w:val="00E60943"/>
    <w:rsid w:val="00ED25E5"/>
    <w:rsid w:val="00EE55E9"/>
    <w:rsid w:val="00F54A33"/>
    <w:rsid w:val="00F678A4"/>
    <w:rsid w:val="00F73107"/>
    <w:rsid w:val="00F90900"/>
    <w:rsid w:val="00FE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383FFF0"/>
  <w15:docId w15:val="{68A7FA7A-79C3-49ED-BF5D-59646C42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4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E053B"/>
    <w:pPr>
      <w:ind w:left="720"/>
      <w:contextualSpacing/>
    </w:pPr>
  </w:style>
  <w:style w:type="table" w:styleId="Mkatabulky">
    <w:name w:val="Table Grid"/>
    <w:basedOn w:val="Normlntabulka"/>
    <w:rsid w:val="00C1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21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FDF1-0189-4451-A101-CEA3D35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Václava Smetanová</cp:lastModifiedBy>
  <cp:revision>9</cp:revision>
  <cp:lastPrinted>2024-03-12T15:55:00Z</cp:lastPrinted>
  <dcterms:created xsi:type="dcterms:W3CDTF">2022-09-15T04:24:00Z</dcterms:created>
  <dcterms:modified xsi:type="dcterms:W3CDTF">2024-03-12T15:59:00Z</dcterms:modified>
</cp:coreProperties>
</file>