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15" w:rsidRPr="00553F59" w:rsidRDefault="00136C15" w:rsidP="00553F59">
      <w:pPr>
        <w:spacing w:line="360" w:lineRule="auto"/>
        <w:jc w:val="center"/>
        <w:rPr>
          <w:rFonts w:ascii="Times New Roman" w:hAnsi="Times New Roman" w:cs="Times New Roman"/>
          <w:b/>
          <w:bCs/>
          <w:sz w:val="96"/>
          <w:szCs w:val="96"/>
        </w:rPr>
      </w:pPr>
      <w:r w:rsidRPr="00553F59">
        <w:rPr>
          <w:rFonts w:ascii="Times New Roman" w:hAnsi="Times New Roman" w:cs="Times New Roman"/>
          <w:b/>
          <w:bCs/>
          <w:sz w:val="96"/>
          <w:szCs w:val="96"/>
        </w:rPr>
        <w:t>Preventivní</w:t>
      </w:r>
    </w:p>
    <w:p w:rsidR="00136C15" w:rsidRPr="00553F59" w:rsidRDefault="00136C15" w:rsidP="00553F59">
      <w:pPr>
        <w:spacing w:line="360" w:lineRule="auto"/>
        <w:jc w:val="center"/>
        <w:rPr>
          <w:rFonts w:ascii="Times New Roman" w:hAnsi="Times New Roman" w:cs="Times New Roman"/>
          <w:b/>
          <w:bCs/>
          <w:sz w:val="96"/>
          <w:szCs w:val="96"/>
        </w:rPr>
      </w:pPr>
      <w:r w:rsidRPr="00553F59">
        <w:rPr>
          <w:rFonts w:ascii="Times New Roman" w:hAnsi="Times New Roman" w:cs="Times New Roman"/>
          <w:b/>
          <w:bCs/>
          <w:sz w:val="96"/>
          <w:szCs w:val="96"/>
        </w:rPr>
        <w:t>program proti šikanování</w:t>
      </w:r>
    </w:p>
    <w:p w:rsidR="00136C15" w:rsidRPr="00AE02CE" w:rsidRDefault="00136C15" w:rsidP="00266553">
      <w:pPr>
        <w:spacing w:line="360" w:lineRule="auto"/>
        <w:ind w:left="432"/>
        <w:rPr>
          <w:rFonts w:ascii="Times New Roman" w:hAnsi="Times New Roman" w:cs="Times New Roman"/>
        </w:rPr>
      </w:pPr>
    </w:p>
    <w:p w:rsidR="00136C15" w:rsidRPr="00AE02CE" w:rsidRDefault="00136C15" w:rsidP="00266553">
      <w:pPr>
        <w:spacing w:line="360" w:lineRule="auto"/>
        <w:ind w:left="432"/>
        <w:rPr>
          <w:rFonts w:ascii="Times New Roman" w:hAnsi="Times New Roman" w:cs="Times New Roman"/>
        </w:rPr>
      </w:pPr>
    </w:p>
    <w:p w:rsidR="00136C15" w:rsidRPr="00AE02CE" w:rsidRDefault="00136C15" w:rsidP="00266553">
      <w:pPr>
        <w:spacing w:line="360" w:lineRule="auto"/>
        <w:jc w:val="center"/>
        <w:rPr>
          <w:rFonts w:ascii="Times New Roman" w:hAnsi="Times New Roman" w:cs="Times New Roman"/>
          <w:sz w:val="36"/>
          <w:szCs w:val="36"/>
        </w:rPr>
      </w:pPr>
      <w:r w:rsidRPr="00AE02CE">
        <w:rPr>
          <w:rFonts w:ascii="Times New Roman" w:hAnsi="Times New Roman" w:cs="Times New Roman"/>
          <w:sz w:val="36"/>
          <w:szCs w:val="36"/>
        </w:rPr>
        <w:t>ZÁKLADNÍ ŠKOLA A MATEŘSKÁ ŠKOLA OSEK</w:t>
      </w:r>
    </w:p>
    <w:p w:rsidR="00136C15" w:rsidRPr="00AE02CE" w:rsidRDefault="00136C15" w:rsidP="00266553">
      <w:pPr>
        <w:spacing w:line="360" w:lineRule="auto"/>
        <w:ind w:left="432"/>
        <w:jc w:val="center"/>
        <w:rPr>
          <w:rFonts w:ascii="Times New Roman" w:hAnsi="Times New Roman" w:cs="Times New Roman"/>
          <w:sz w:val="36"/>
          <w:szCs w:val="36"/>
        </w:rPr>
      </w:pPr>
      <w:r w:rsidRPr="00AE02CE">
        <w:rPr>
          <w:rFonts w:ascii="Times New Roman" w:hAnsi="Times New Roman" w:cs="Times New Roman"/>
          <w:sz w:val="36"/>
          <w:szCs w:val="36"/>
        </w:rPr>
        <w:t xml:space="preserve">Osek 200, p. </w:t>
      </w:r>
      <w:proofErr w:type="spellStart"/>
      <w:r w:rsidRPr="00AE02CE">
        <w:rPr>
          <w:rFonts w:ascii="Times New Roman" w:hAnsi="Times New Roman" w:cs="Times New Roman"/>
          <w:sz w:val="36"/>
          <w:szCs w:val="36"/>
        </w:rPr>
        <w:t>Komárov</w:t>
      </w:r>
      <w:proofErr w:type="spellEnd"/>
      <w:r w:rsidRPr="00AE02CE">
        <w:rPr>
          <w:rFonts w:ascii="Times New Roman" w:hAnsi="Times New Roman" w:cs="Times New Roman"/>
          <w:sz w:val="36"/>
          <w:szCs w:val="36"/>
        </w:rPr>
        <w:t>, 267 62</w:t>
      </w:r>
    </w:p>
    <w:p w:rsidR="00136C15" w:rsidRPr="00AE02CE" w:rsidRDefault="00136C15" w:rsidP="00266553">
      <w:pPr>
        <w:spacing w:line="360" w:lineRule="auto"/>
        <w:ind w:left="432"/>
        <w:jc w:val="center"/>
        <w:rPr>
          <w:rFonts w:ascii="Times New Roman" w:hAnsi="Times New Roman" w:cs="Times New Roman"/>
          <w:sz w:val="36"/>
          <w:szCs w:val="36"/>
        </w:rPr>
      </w:pPr>
      <w:r w:rsidRPr="00AE02CE">
        <w:rPr>
          <w:rFonts w:ascii="Times New Roman" w:hAnsi="Times New Roman" w:cs="Times New Roman"/>
          <w:sz w:val="36"/>
          <w:szCs w:val="36"/>
        </w:rPr>
        <w:t>IČO: 75030501</w:t>
      </w:r>
    </w:p>
    <w:p w:rsidR="00136C15" w:rsidRPr="00AE02CE" w:rsidRDefault="00136C15" w:rsidP="00266553">
      <w:pPr>
        <w:spacing w:line="360" w:lineRule="auto"/>
        <w:ind w:left="432"/>
        <w:rPr>
          <w:rFonts w:ascii="Times New Roman" w:hAnsi="Times New Roman" w:cs="Times New Roman"/>
          <w:sz w:val="36"/>
          <w:szCs w:val="36"/>
        </w:rPr>
      </w:pPr>
    </w:p>
    <w:p w:rsidR="00136C15" w:rsidRPr="00AE02CE" w:rsidRDefault="00136C15" w:rsidP="00266553">
      <w:pPr>
        <w:spacing w:line="360" w:lineRule="auto"/>
        <w:ind w:left="432"/>
        <w:rPr>
          <w:rFonts w:ascii="Times New Roman" w:hAnsi="Times New Roman" w:cs="Times New Roman"/>
          <w:sz w:val="36"/>
          <w:szCs w:val="36"/>
        </w:rPr>
      </w:pPr>
    </w:p>
    <w:p w:rsidR="00136C15" w:rsidRPr="00AE02CE" w:rsidRDefault="00136C15" w:rsidP="00266553">
      <w:pPr>
        <w:spacing w:line="360" w:lineRule="auto"/>
        <w:ind w:left="432"/>
        <w:rPr>
          <w:rFonts w:ascii="Times New Roman" w:hAnsi="Times New Roman" w:cs="Times New Roman"/>
          <w:b/>
          <w:bCs/>
          <w:sz w:val="36"/>
          <w:szCs w:val="36"/>
        </w:rPr>
      </w:pPr>
      <w:r w:rsidRPr="00AE02CE">
        <w:rPr>
          <w:rFonts w:ascii="Times New Roman" w:hAnsi="Times New Roman" w:cs="Times New Roman"/>
          <w:b/>
          <w:bCs/>
          <w:sz w:val="36"/>
          <w:szCs w:val="36"/>
        </w:rPr>
        <w:t>Školní rok: 202</w:t>
      </w:r>
      <w:r w:rsidR="00761FC0">
        <w:rPr>
          <w:rFonts w:ascii="Times New Roman" w:hAnsi="Times New Roman" w:cs="Times New Roman"/>
          <w:b/>
          <w:bCs/>
          <w:sz w:val="36"/>
          <w:szCs w:val="36"/>
        </w:rPr>
        <w:t>3</w:t>
      </w:r>
      <w:r w:rsidRPr="00AE02CE">
        <w:rPr>
          <w:rFonts w:ascii="Times New Roman" w:hAnsi="Times New Roman" w:cs="Times New Roman"/>
          <w:b/>
          <w:bCs/>
          <w:sz w:val="36"/>
          <w:szCs w:val="36"/>
        </w:rPr>
        <w:t>/202</w:t>
      </w:r>
      <w:r w:rsidR="00761FC0">
        <w:rPr>
          <w:rFonts w:ascii="Times New Roman" w:hAnsi="Times New Roman" w:cs="Times New Roman"/>
          <w:b/>
          <w:bCs/>
          <w:sz w:val="36"/>
          <w:szCs w:val="36"/>
        </w:rPr>
        <w:t>4</w:t>
      </w:r>
    </w:p>
    <w:p w:rsidR="00136C15" w:rsidRPr="00AE02CE" w:rsidRDefault="00136C15" w:rsidP="00266553">
      <w:pPr>
        <w:spacing w:line="360" w:lineRule="auto"/>
        <w:ind w:left="432"/>
        <w:rPr>
          <w:rFonts w:ascii="Times New Roman" w:hAnsi="Times New Roman" w:cs="Times New Roman"/>
        </w:rPr>
      </w:pPr>
    </w:p>
    <w:p w:rsidR="00136C15" w:rsidRPr="00AE02CE" w:rsidRDefault="00136C15" w:rsidP="00266553">
      <w:pPr>
        <w:spacing w:line="360" w:lineRule="auto"/>
        <w:ind w:left="432"/>
        <w:rPr>
          <w:rFonts w:ascii="Times New Roman" w:hAnsi="Times New Roman" w:cs="Times New Roman"/>
          <w:b/>
          <w:bCs/>
          <w:sz w:val="24"/>
          <w:szCs w:val="24"/>
          <w:u w:val="single"/>
        </w:rPr>
      </w:pPr>
      <w:r w:rsidRPr="00AE02CE">
        <w:rPr>
          <w:rFonts w:ascii="Times New Roman" w:hAnsi="Times New Roman" w:cs="Times New Roman"/>
          <w:b/>
          <w:bCs/>
          <w:sz w:val="24"/>
          <w:szCs w:val="24"/>
          <w:u w:val="single"/>
        </w:rPr>
        <w:t>Kontaktní informace:</w:t>
      </w:r>
    </w:p>
    <w:p w:rsidR="00136C15" w:rsidRPr="00AE02CE" w:rsidRDefault="00136C15" w:rsidP="00266553">
      <w:pPr>
        <w:spacing w:line="360" w:lineRule="auto"/>
        <w:ind w:left="432"/>
        <w:rPr>
          <w:rFonts w:ascii="Times New Roman" w:hAnsi="Times New Roman" w:cs="Times New Roman"/>
          <w:sz w:val="24"/>
          <w:szCs w:val="24"/>
        </w:rPr>
      </w:pPr>
      <w:r w:rsidRPr="00AE02CE">
        <w:rPr>
          <w:rFonts w:ascii="Times New Roman" w:hAnsi="Times New Roman" w:cs="Times New Roman"/>
          <w:b/>
          <w:bCs/>
          <w:sz w:val="24"/>
          <w:szCs w:val="24"/>
        </w:rPr>
        <w:t xml:space="preserve">Telefon ZŠ: </w:t>
      </w:r>
      <w:r w:rsidRPr="00AE02CE">
        <w:rPr>
          <w:rFonts w:ascii="Times New Roman" w:hAnsi="Times New Roman" w:cs="Times New Roman"/>
          <w:sz w:val="24"/>
          <w:szCs w:val="24"/>
        </w:rPr>
        <w:t>373 721 047</w:t>
      </w:r>
    </w:p>
    <w:p w:rsidR="00136C15" w:rsidRPr="00AE02CE" w:rsidRDefault="00136C15" w:rsidP="00266553">
      <w:pPr>
        <w:spacing w:line="360" w:lineRule="auto"/>
        <w:ind w:left="432"/>
        <w:rPr>
          <w:rFonts w:ascii="Times New Roman" w:hAnsi="Times New Roman" w:cs="Times New Roman"/>
          <w:sz w:val="24"/>
          <w:szCs w:val="24"/>
        </w:rPr>
      </w:pPr>
      <w:r w:rsidRPr="00AE02CE">
        <w:rPr>
          <w:rFonts w:ascii="Times New Roman" w:hAnsi="Times New Roman" w:cs="Times New Roman"/>
          <w:b/>
          <w:bCs/>
          <w:sz w:val="24"/>
          <w:szCs w:val="24"/>
        </w:rPr>
        <w:t xml:space="preserve">Web: </w:t>
      </w:r>
      <w:hyperlink r:id="rId8" w:history="1">
        <w:r w:rsidRPr="00AE02CE">
          <w:rPr>
            <w:rStyle w:val="Hypertextovodkaz"/>
            <w:rFonts w:ascii="Times New Roman" w:hAnsi="Times New Roman" w:cs="Times New Roman"/>
            <w:sz w:val="24"/>
            <w:szCs w:val="24"/>
          </w:rPr>
          <w:t>www.zsosek.com</w:t>
        </w:r>
      </w:hyperlink>
    </w:p>
    <w:p w:rsidR="00136C15" w:rsidRDefault="00136C15" w:rsidP="00266553">
      <w:pPr>
        <w:spacing w:line="360" w:lineRule="auto"/>
        <w:ind w:left="432"/>
        <w:rPr>
          <w:rStyle w:val="Hypertextovodkaz"/>
          <w:rFonts w:ascii="Times New Roman" w:hAnsi="Times New Roman" w:cs="Times New Roman"/>
          <w:sz w:val="24"/>
          <w:szCs w:val="24"/>
        </w:rPr>
      </w:pPr>
      <w:r w:rsidRPr="00AE02CE">
        <w:rPr>
          <w:rFonts w:ascii="Times New Roman" w:hAnsi="Times New Roman" w:cs="Times New Roman"/>
          <w:b/>
          <w:bCs/>
          <w:sz w:val="24"/>
          <w:szCs w:val="24"/>
        </w:rPr>
        <w:t>E-mail:</w:t>
      </w:r>
      <w:r w:rsidRPr="00AE02CE">
        <w:rPr>
          <w:rFonts w:ascii="Times New Roman" w:hAnsi="Times New Roman" w:cs="Times New Roman"/>
          <w:sz w:val="24"/>
          <w:szCs w:val="24"/>
        </w:rPr>
        <w:t xml:space="preserve"> </w:t>
      </w:r>
      <w:hyperlink r:id="rId9" w:history="1">
        <w:r w:rsidRPr="00AE02CE">
          <w:rPr>
            <w:rStyle w:val="Hypertextovodkaz"/>
            <w:rFonts w:ascii="Times New Roman" w:hAnsi="Times New Roman" w:cs="Times New Roman"/>
            <w:sz w:val="24"/>
            <w:szCs w:val="24"/>
          </w:rPr>
          <w:t>skola@zsosek.com</w:t>
        </w:r>
      </w:hyperlink>
    </w:p>
    <w:sdt>
      <w:sdtPr>
        <w:rPr>
          <w:rFonts w:asciiTheme="minorHAnsi" w:eastAsiaTheme="minorHAnsi" w:hAnsiTheme="minorHAnsi" w:cstheme="minorBidi"/>
          <w:color w:val="auto"/>
          <w:sz w:val="22"/>
          <w:szCs w:val="22"/>
          <w:u w:val="single"/>
          <w:lang w:eastAsia="en-US"/>
        </w:rPr>
        <w:id w:val="-618993070"/>
        <w:docPartObj>
          <w:docPartGallery w:val="Table of Contents"/>
          <w:docPartUnique/>
        </w:docPartObj>
      </w:sdtPr>
      <w:sdtEndPr>
        <w:rPr>
          <w:b/>
          <w:bCs/>
        </w:rPr>
      </w:sdtEndPr>
      <w:sdtContent>
        <w:p w:rsidR="00553F59" w:rsidRDefault="00553F59">
          <w:pPr>
            <w:pStyle w:val="Nadpisobsahu"/>
            <w:rPr>
              <w:rFonts w:ascii="Times New Roman" w:hAnsi="Times New Roman" w:cs="Times New Roman"/>
              <w:b/>
              <w:bCs/>
              <w:color w:val="auto"/>
            </w:rPr>
          </w:pPr>
          <w:r w:rsidRPr="00553F59">
            <w:rPr>
              <w:rFonts w:ascii="Times New Roman" w:hAnsi="Times New Roman" w:cs="Times New Roman"/>
              <w:b/>
              <w:bCs/>
              <w:color w:val="auto"/>
            </w:rPr>
            <w:t>Obsah</w:t>
          </w:r>
        </w:p>
        <w:p w:rsidR="00553F59" w:rsidRPr="00553F59" w:rsidRDefault="00553F59" w:rsidP="00553F59">
          <w:pPr>
            <w:spacing w:line="360" w:lineRule="auto"/>
            <w:rPr>
              <w:rFonts w:ascii="Times New Roman" w:hAnsi="Times New Roman" w:cs="Times New Roman"/>
              <w:sz w:val="24"/>
              <w:szCs w:val="24"/>
              <w:lang w:eastAsia="cs-CZ"/>
            </w:rPr>
          </w:pPr>
        </w:p>
        <w:p w:rsidR="00553F59" w:rsidRPr="00553F59" w:rsidRDefault="006214B4"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r w:rsidRPr="006214B4">
            <w:rPr>
              <w:rFonts w:ascii="Times New Roman" w:hAnsi="Times New Roman" w:cs="Times New Roman"/>
              <w:sz w:val="24"/>
              <w:szCs w:val="24"/>
            </w:rPr>
            <w:fldChar w:fldCharType="begin"/>
          </w:r>
          <w:r w:rsidR="00553F59" w:rsidRPr="00553F59">
            <w:rPr>
              <w:rFonts w:ascii="Times New Roman" w:hAnsi="Times New Roman" w:cs="Times New Roman"/>
              <w:sz w:val="24"/>
              <w:szCs w:val="24"/>
            </w:rPr>
            <w:instrText xml:space="preserve"> TOC \o "1-3" \h \z \u </w:instrText>
          </w:r>
          <w:r w:rsidRPr="006214B4">
            <w:rPr>
              <w:rFonts w:ascii="Times New Roman" w:hAnsi="Times New Roman" w:cs="Times New Roman"/>
              <w:sz w:val="24"/>
              <w:szCs w:val="24"/>
            </w:rPr>
            <w:fldChar w:fldCharType="separate"/>
          </w:r>
          <w:hyperlink w:anchor="_Toc33859048" w:history="1">
            <w:r w:rsidR="00553F59" w:rsidRPr="00553F59">
              <w:rPr>
                <w:rStyle w:val="Hypertextovodkaz"/>
                <w:rFonts w:ascii="Times New Roman" w:hAnsi="Times New Roman" w:cs="Times New Roman"/>
                <w:noProof/>
                <w:sz w:val="24"/>
                <w:szCs w:val="24"/>
              </w:rPr>
              <w:t>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Úvod</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_Toc33859048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3</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49" w:history="1">
            <w:r w:rsidR="00553F59" w:rsidRPr="00553F59">
              <w:rPr>
                <w:rStyle w:val="Hypertextovodkaz"/>
                <w:rFonts w:ascii="Times New Roman" w:hAnsi="Times New Roman" w:cs="Times New Roman"/>
                <w:noProof/>
                <w:sz w:val="24"/>
                <w:szCs w:val="24"/>
              </w:rPr>
              <w:t>1.1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Šikana a její charakteristika</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_Toc33859049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3</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hyperlink w:anchor="_Toc33859050" w:history="1">
            <w:r w:rsidR="00553F59" w:rsidRPr="00553F59">
              <w:rPr>
                <w:rStyle w:val="Hypertextovodkaz"/>
                <w:rFonts w:ascii="Times New Roman" w:hAnsi="Times New Roman" w:cs="Times New Roman"/>
                <w:noProof/>
                <w:sz w:val="24"/>
                <w:szCs w:val="24"/>
              </w:rPr>
              <w:t>2</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Legislativa</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_Toc33859050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4</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hyperlink w:anchor="_Toc33859051" w:history="1">
            <w:r w:rsidR="00553F59" w:rsidRPr="00553F59">
              <w:rPr>
                <w:rStyle w:val="Hypertextovodkaz"/>
                <w:rFonts w:ascii="Times New Roman" w:hAnsi="Times New Roman" w:cs="Times New Roman"/>
                <w:noProof/>
                <w:sz w:val="24"/>
                <w:szCs w:val="24"/>
              </w:rPr>
              <w:t>3</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Cíl preventivního programu proti šikanování</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_Toc33859051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4</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hyperlink w:anchor="_Toc33859052" w:history="1">
            <w:r w:rsidR="00553F59" w:rsidRPr="00553F59">
              <w:rPr>
                <w:rStyle w:val="Hypertextovodkaz"/>
                <w:rFonts w:ascii="Times New Roman" w:hAnsi="Times New Roman" w:cs="Times New Roman"/>
                <w:noProof/>
                <w:sz w:val="24"/>
                <w:szCs w:val="24"/>
              </w:rPr>
              <w:t>4</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Preventivní aktivity proti šikaně</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_Toc33859052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5</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3" w:history="1">
            <w:r w:rsidR="00553F59" w:rsidRPr="00553F59">
              <w:rPr>
                <w:rStyle w:val="Hypertextovodkaz"/>
                <w:rFonts w:ascii="Times New Roman" w:hAnsi="Times New Roman" w:cs="Times New Roman"/>
                <w:noProof/>
                <w:sz w:val="24"/>
                <w:szCs w:val="24"/>
              </w:rPr>
              <w:t>4.1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Preventivní činnost – zaměření na zaměstnance školy</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_Toc33859053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5</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4" w:history="1">
            <w:r w:rsidR="00553F59" w:rsidRPr="00553F59">
              <w:rPr>
                <w:rStyle w:val="Hypertextovodkaz"/>
                <w:rFonts w:ascii="Times New Roman" w:hAnsi="Times New Roman" w:cs="Times New Roman"/>
                <w:noProof/>
                <w:sz w:val="24"/>
                <w:szCs w:val="24"/>
              </w:rPr>
              <w:t>4.2</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Preventivní činnost – zaměření proti vzniku šikany mezi žáky</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_Toc33859054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7</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5" w:history="1">
            <w:r w:rsidR="00553F59" w:rsidRPr="00553F59">
              <w:rPr>
                <w:rStyle w:val="Hypertextovodkaz"/>
                <w:rFonts w:ascii="Times New Roman" w:hAnsi="Times New Roman" w:cs="Times New Roman"/>
                <w:noProof/>
                <w:sz w:val="24"/>
                <w:szCs w:val="24"/>
              </w:rPr>
              <w:t>4.3</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Preventivní činnost – zákonní zástupci</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_Toc33859055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9</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1"/>
            <w:tabs>
              <w:tab w:val="left" w:pos="440"/>
              <w:tab w:val="right" w:leader="dot" w:pos="9060"/>
            </w:tabs>
            <w:spacing w:line="360" w:lineRule="auto"/>
            <w:rPr>
              <w:rFonts w:ascii="Times New Roman" w:eastAsiaTheme="minorEastAsia" w:hAnsi="Times New Roman" w:cs="Times New Roman"/>
              <w:noProof/>
              <w:sz w:val="24"/>
              <w:szCs w:val="24"/>
              <w:lang w:eastAsia="cs-CZ"/>
            </w:rPr>
          </w:pPr>
          <w:hyperlink w:anchor="_Toc33859056" w:history="1">
            <w:r w:rsidR="00553F59" w:rsidRPr="00553F59">
              <w:rPr>
                <w:rStyle w:val="Hypertextovodkaz"/>
                <w:rFonts w:ascii="Times New Roman" w:hAnsi="Times New Roman" w:cs="Times New Roman"/>
                <w:noProof/>
                <w:sz w:val="24"/>
                <w:szCs w:val="24"/>
              </w:rPr>
              <w:t>5</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Základní postup při řešení šikany</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_Toc33859056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11</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7" w:history="1">
            <w:r w:rsidR="00553F59" w:rsidRPr="00553F59">
              <w:rPr>
                <w:rStyle w:val="Hypertextovodkaz"/>
                <w:rFonts w:ascii="Times New Roman" w:hAnsi="Times New Roman" w:cs="Times New Roman"/>
                <w:noProof/>
                <w:sz w:val="24"/>
                <w:szCs w:val="24"/>
              </w:rPr>
              <w:t>5.1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Postup při zjištění šikany v 1. a 2. stádiu a na počátku 3. stádia</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_Toc33859057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12</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8" w:history="1">
            <w:r w:rsidR="00553F59" w:rsidRPr="00553F59">
              <w:rPr>
                <w:rStyle w:val="Hypertextovodkaz"/>
                <w:rFonts w:ascii="Times New Roman" w:hAnsi="Times New Roman" w:cs="Times New Roman"/>
                <w:noProof/>
                <w:sz w:val="24"/>
                <w:szCs w:val="24"/>
              </w:rPr>
              <w:t>5.2</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Postup při zjištění šikany ve 3.-5. stádiu</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_Toc33859058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14</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59" w:history="1">
            <w:r w:rsidR="00553F59" w:rsidRPr="00553F59">
              <w:rPr>
                <w:rStyle w:val="Hypertextovodkaz"/>
                <w:rFonts w:ascii="Times New Roman" w:hAnsi="Times New Roman" w:cs="Times New Roman"/>
                <w:noProof/>
                <w:sz w:val="24"/>
                <w:szCs w:val="24"/>
              </w:rPr>
              <w:t>5.3</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Postup při zjištění šikany vůči učiteli</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_Toc33859059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15</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3"/>
            <w:tabs>
              <w:tab w:val="left" w:pos="1320"/>
              <w:tab w:val="right" w:leader="dot" w:pos="9060"/>
            </w:tabs>
            <w:spacing w:line="360" w:lineRule="auto"/>
            <w:rPr>
              <w:rFonts w:ascii="Times New Roman" w:eastAsiaTheme="minorEastAsia" w:hAnsi="Times New Roman" w:cs="Times New Roman"/>
              <w:noProof/>
              <w:sz w:val="24"/>
              <w:szCs w:val="24"/>
              <w:lang w:eastAsia="cs-CZ"/>
            </w:rPr>
          </w:pPr>
          <w:hyperlink w:anchor="_Toc33859060" w:history="1">
            <w:r w:rsidR="00553F59" w:rsidRPr="00553F59">
              <w:rPr>
                <w:rStyle w:val="Hypertextovodkaz"/>
                <w:rFonts w:ascii="Times New Roman" w:hAnsi="Times New Roman" w:cs="Times New Roman"/>
                <w:noProof/>
                <w:sz w:val="24"/>
                <w:szCs w:val="24"/>
              </w:rPr>
              <w:t>5.3.1</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Prevence šikany zaměřené na učitele</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_Toc33859060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16</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3"/>
            <w:tabs>
              <w:tab w:val="left" w:pos="1320"/>
              <w:tab w:val="right" w:leader="dot" w:pos="9060"/>
            </w:tabs>
            <w:spacing w:line="360" w:lineRule="auto"/>
            <w:rPr>
              <w:rFonts w:ascii="Times New Roman" w:eastAsiaTheme="minorEastAsia" w:hAnsi="Times New Roman" w:cs="Times New Roman"/>
              <w:noProof/>
              <w:sz w:val="24"/>
              <w:szCs w:val="24"/>
              <w:lang w:eastAsia="cs-CZ"/>
            </w:rPr>
          </w:pPr>
          <w:hyperlink w:anchor="_Toc33859061" w:history="1">
            <w:r w:rsidR="00553F59" w:rsidRPr="00553F59">
              <w:rPr>
                <w:rStyle w:val="Hypertextovodkaz"/>
                <w:rFonts w:ascii="Times New Roman" w:hAnsi="Times New Roman" w:cs="Times New Roman"/>
                <w:noProof/>
                <w:sz w:val="24"/>
                <w:szCs w:val="24"/>
              </w:rPr>
              <w:t>5.3.2</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Řešení šikany zaměřené na učitele</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_Toc33859061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17</w:t>
            </w:r>
            <w:r w:rsidRPr="00553F59">
              <w:rPr>
                <w:rFonts w:ascii="Times New Roman" w:hAnsi="Times New Roman" w:cs="Times New Roman"/>
                <w:noProof/>
                <w:webHidden/>
                <w:sz w:val="24"/>
                <w:szCs w:val="24"/>
              </w:rPr>
              <w:fldChar w:fldCharType="end"/>
            </w:r>
          </w:hyperlink>
        </w:p>
        <w:p w:rsidR="00553F59" w:rsidRPr="00553F59" w:rsidRDefault="006214B4" w:rsidP="00553F59">
          <w:pPr>
            <w:pStyle w:val="Obsah2"/>
            <w:tabs>
              <w:tab w:val="left" w:pos="880"/>
              <w:tab w:val="right" w:leader="dot" w:pos="9060"/>
            </w:tabs>
            <w:spacing w:line="360" w:lineRule="auto"/>
            <w:rPr>
              <w:rFonts w:ascii="Times New Roman" w:eastAsiaTheme="minorEastAsia" w:hAnsi="Times New Roman" w:cs="Times New Roman"/>
              <w:noProof/>
              <w:sz w:val="24"/>
              <w:szCs w:val="24"/>
              <w:lang w:eastAsia="cs-CZ"/>
            </w:rPr>
          </w:pPr>
          <w:hyperlink w:anchor="_Toc33859062" w:history="1">
            <w:r w:rsidR="00553F59" w:rsidRPr="00553F59">
              <w:rPr>
                <w:rStyle w:val="Hypertextovodkaz"/>
                <w:rFonts w:ascii="Times New Roman" w:hAnsi="Times New Roman" w:cs="Times New Roman"/>
                <w:noProof/>
                <w:sz w:val="24"/>
                <w:szCs w:val="24"/>
              </w:rPr>
              <w:t>5.4</w:t>
            </w:r>
            <w:r w:rsidR="00553F59" w:rsidRPr="00553F59">
              <w:rPr>
                <w:rFonts w:ascii="Times New Roman" w:eastAsiaTheme="minorEastAsia" w:hAnsi="Times New Roman" w:cs="Times New Roman"/>
                <w:noProof/>
                <w:sz w:val="24"/>
                <w:szCs w:val="24"/>
                <w:lang w:eastAsia="cs-CZ"/>
              </w:rPr>
              <w:tab/>
            </w:r>
            <w:r w:rsidR="00553F59" w:rsidRPr="00553F59">
              <w:rPr>
                <w:rStyle w:val="Hypertextovodkaz"/>
                <w:rFonts w:ascii="Times New Roman" w:hAnsi="Times New Roman" w:cs="Times New Roman"/>
                <w:noProof/>
                <w:sz w:val="24"/>
                <w:szCs w:val="24"/>
              </w:rPr>
              <w:t>Ohlašovací povinnost školy</w:t>
            </w:r>
            <w:r w:rsidR="00553F59" w:rsidRPr="00553F59">
              <w:rPr>
                <w:rFonts w:ascii="Times New Roman" w:hAnsi="Times New Roman" w:cs="Times New Roman"/>
                <w:noProof/>
                <w:webHidden/>
                <w:sz w:val="24"/>
                <w:szCs w:val="24"/>
              </w:rPr>
              <w:tab/>
            </w:r>
            <w:r w:rsidRPr="00553F59">
              <w:rPr>
                <w:rFonts w:ascii="Times New Roman" w:hAnsi="Times New Roman" w:cs="Times New Roman"/>
                <w:noProof/>
                <w:webHidden/>
                <w:sz w:val="24"/>
                <w:szCs w:val="24"/>
              </w:rPr>
              <w:fldChar w:fldCharType="begin"/>
            </w:r>
            <w:r w:rsidR="00553F59" w:rsidRPr="00553F59">
              <w:rPr>
                <w:rFonts w:ascii="Times New Roman" w:hAnsi="Times New Roman" w:cs="Times New Roman"/>
                <w:noProof/>
                <w:webHidden/>
                <w:sz w:val="24"/>
                <w:szCs w:val="24"/>
              </w:rPr>
              <w:instrText xml:space="preserve"> PAGEREF _Toc33859062 \h </w:instrText>
            </w:r>
            <w:r w:rsidRPr="00553F59">
              <w:rPr>
                <w:rFonts w:ascii="Times New Roman" w:hAnsi="Times New Roman" w:cs="Times New Roman"/>
                <w:noProof/>
                <w:webHidden/>
                <w:sz w:val="24"/>
                <w:szCs w:val="24"/>
              </w:rPr>
            </w:r>
            <w:r w:rsidRPr="00553F59">
              <w:rPr>
                <w:rFonts w:ascii="Times New Roman" w:hAnsi="Times New Roman" w:cs="Times New Roman"/>
                <w:noProof/>
                <w:webHidden/>
                <w:sz w:val="24"/>
                <w:szCs w:val="24"/>
              </w:rPr>
              <w:fldChar w:fldCharType="separate"/>
            </w:r>
            <w:r w:rsidR="00761FC0">
              <w:rPr>
                <w:rFonts w:ascii="Times New Roman" w:hAnsi="Times New Roman" w:cs="Times New Roman"/>
                <w:noProof/>
                <w:webHidden/>
                <w:sz w:val="24"/>
                <w:szCs w:val="24"/>
              </w:rPr>
              <w:t>18</w:t>
            </w:r>
            <w:r w:rsidRPr="00553F59">
              <w:rPr>
                <w:rFonts w:ascii="Times New Roman" w:hAnsi="Times New Roman" w:cs="Times New Roman"/>
                <w:noProof/>
                <w:webHidden/>
                <w:sz w:val="24"/>
                <w:szCs w:val="24"/>
              </w:rPr>
              <w:fldChar w:fldCharType="end"/>
            </w:r>
          </w:hyperlink>
        </w:p>
        <w:p w:rsidR="00553F59" w:rsidRDefault="006214B4" w:rsidP="00553F59">
          <w:pPr>
            <w:spacing w:line="360" w:lineRule="auto"/>
          </w:pPr>
          <w:r w:rsidRPr="00553F59">
            <w:rPr>
              <w:rFonts w:ascii="Times New Roman" w:hAnsi="Times New Roman" w:cs="Times New Roman"/>
              <w:b/>
              <w:bCs/>
              <w:sz w:val="24"/>
              <w:szCs w:val="24"/>
            </w:rPr>
            <w:fldChar w:fldCharType="end"/>
          </w:r>
        </w:p>
      </w:sdtContent>
    </w:sdt>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553F59" w:rsidRDefault="00553F59" w:rsidP="00266553">
      <w:pPr>
        <w:spacing w:line="360" w:lineRule="auto"/>
        <w:ind w:left="432"/>
        <w:rPr>
          <w:rStyle w:val="Hypertextovodkaz"/>
          <w:rFonts w:ascii="Times New Roman" w:hAnsi="Times New Roman" w:cs="Times New Roman"/>
          <w:sz w:val="24"/>
          <w:szCs w:val="24"/>
        </w:rPr>
      </w:pPr>
    </w:p>
    <w:p w:rsidR="00C053DD" w:rsidRPr="00AE02CE" w:rsidRDefault="00C053DD" w:rsidP="00266553">
      <w:pPr>
        <w:pStyle w:val="Nadpis1"/>
        <w:spacing w:before="0" w:after="160" w:line="360" w:lineRule="auto"/>
        <w:rPr>
          <w:rFonts w:ascii="Times New Roman" w:hAnsi="Times New Roman" w:cs="Times New Roman"/>
          <w:color w:val="auto"/>
          <w:sz w:val="32"/>
          <w:szCs w:val="32"/>
          <w:lang w:val="cs-CZ"/>
        </w:rPr>
      </w:pPr>
      <w:bookmarkStart w:id="0" w:name="_Toc33859048"/>
      <w:r w:rsidRPr="00AE02CE">
        <w:rPr>
          <w:rFonts w:ascii="Times New Roman" w:hAnsi="Times New Roman" w:cs="Times New Roman"/>
          <w:color w:val="auto"/>
          <w:sz w:val="32"/>
          <w:szCs w:val="32"/>
          <w:lang w:val="cs-CZ"/>
        </w:rPr>
        <w:lastRenderedPageBreak/>
        <w:t>Úvod</w:t>
      </w:r>
      <w:bookmarkEnd w:id="0"/>
    </w:p>
    <w:p w:rsidR="00C053DD" w:rsidRPr="00AE02CE" w:rsidRDefault="00C053DD" w:rsidP="00266553">
      <w:pPr>
        <w:spacing w:line="360" w:lineRule="auto"/>
        <w:rPr>
          <w:rFonts w:ascii="Times New Roman" w:hAnsi="Times New Roman" w:cs="Times New Roman"/>
          <w:sz w:val="24"/>
          <w:szCs w:val="24"/>
        </w:rPr>
      </w:pPr>
    </w:p>
    <w:p w:rsidR="00C053DD" w:rsidRPr="00AE02CE" w:rsidRDefault="00C053DD"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Preventivní program proti šikanování je součástí Minimálního preventivního programu školy a slouží k vytvoření bezpečného prostředí ve škole. Je zaměřen především na prevenci šikany a stanovuje postup školy při řešení šikanování. </w:t>
      </w:r>
      <w:r w:rsidR="000659CA" w:rsidRPr="00AE02CE">
        <w:rPr>
          <w:rFonts w:ascii="Times New Roman" w:hAnsi="Times New Roman" w:cs="Times New Roman"/>
          <w:sz w:val="24"/>
          <w:szCs w:val="24"/>
        </w:rPr>
        <w:t>Preventivní program proti šikanování je určen všem zúčastněným, tedy žákům, zaměstnancům školy a zákonným zástupcům žáků. Na začátku každého školního roku jsou se zněním tohoto programu seznámeni žáci školy i jejich rodiče.</w:t>
      </w:r>
    </w:p>
    <w:p w:rsidR="00C33FBF" w:rsidRPr="00AE02CE" w:rsidRDefault="00C33FBF" w:rsidP="00266553">
      <w:pPr>
        <w:spacing w:line="360" w:lineRule="auto"/>
        <w:rPr>
          <w:rFonts w:ascii="Times New Roman" w:hAnsi="Times New Roman" w:cs="Times New Roman"/>
          <w:sz w:val="24"/>
          <w:szCs w:val="24"/>
        </w:rPr>
      </w:pPr>
    </w:p>
    <w:p w:rsidR="00C33FBF" w:rsidRPr="00AE02CE" w:rsidRDefault="00C33FBF" w:rsidP="00266553">
      <w:pPr>
        <w:pStyle w:val="Nadpis2"/>
        <w:spacing w:before="0" w:after="160" w:line="360" w:lineRule="auto"/>
        <w:rPr>
          <w:rFonts w:ascii="Times New Roman" w:hAnsi="Times New Roman" w:cs="Times New Roman"/>
          <w:color w:val="auto"/>
          <w:sz w:val="28"/>
          <w:szCs w:val="28"/>
          <w:lang w:val="cs-CZ"/>
        </w:rPr>
      </w:pPr>
      <w:bookmarkStart w:id="1" w:name="_Toc33859049"/>
      <w:r w:rsidRPr="00AE02CE">
        <w:rPr>
          <w:rFonts w:ascii="Times New Roman" w:hAnsi="Times New Roman" w:cs="Times New Roman"/>
          <w:color w:val="auto"/>
          <w:sz w:val="28"/>
          <w:szCs w:val="28"/>
          <w:lang w:val="cs-CZ"/>
        </w:rPr>
        <w:t>Šikana a její charakteristika</w:t>
      </w:r>
      <w:r w:rsidR="004D28C4" w:rsidRPr="00AE02CE">
        <w:rPr>
          <w:rStyle w:val="Znakapoznpodarou"/>
          <w:rFonts w:ascii="Times New Roman" w:hAnsi="Times New Roman" w:cs="Times New Roman"/>
          <w:color w:val="auto"/>
          <w:sz w:val="28"/>
          <w:szCs w:val="28"/>
          <w:lang w:val="cs-CZ"/>
        </w:rPr>
        <w:footnoteReference w:id="1"/>
      </w:r>
      <w:bookmarkEnd w:id="1"/>
    </w:p>
    <w:p w:rsidR="00C33FBF" w:rsidRPr="00AE02CE" w:rsidRDefault="00C33FBF" w:rsidP="00266553">
      <w:pPr>
        <w:spacing w:line="360" w:lineRule="auto"/>
        <w:rPr>
          <w:rFonts w:ascii="Times New Roman" w:hAnsi="Times New Roman" w:cs="Times New Roman"/>
          <w:sz w:val="24"/>
          <w:szCs w:val="24"/>
        </w:rPr>
      </w:pPr>
    </w:p>
    <w:p w:rsidR="004D28C4" w:rsidRPr="00AE02CE" w:rsidRDefault="00C33FBF" w:rsidP="00266553">
      <w:pPr>
        <w:pStyle w:val="Odstavecseseznamem"/>
        <w:numPr>
          <w:ilvl w:val="0"/>
          <w:numId w:val="4"/>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Šikanování</w:t>
      </w:r>
      <w:r w:rsidRPr="00AE02CE">
        <w:rPr>
          <w:rFonts w:ascii="Times New Roman" w:hAnsi="Times New Roman" w:cs="Times New Roman"/>
          <w:sz w:val="24"/>
          <w:szCs w:val="24"/>
        </w:rPr>
        <w:t xml:space="preserve"> </w:t>
      </w:r>
      <w:r w:rsidRPr="00AE02CE">
        <w:rPr>
          <w:rFonts w:ascii="Times New Roman" w:hAnsi="Times New Roman" w:cs="Times New Roman"/>
          <w:b/>
          <w:bCs/>
          <w:sz w:val="24"/>
          <w:szCs w:val="24"/>
        </w:rPr>
        <w:t>je</w:t>
      </w:r>
      <w:r w:rsidRPr="00AE02CE">
        <w:rPr>
          <w:rFonts w:ascii="Times New Roman" w:hAnsi="Times New Roman" w:cs="Times New Roman"/>
          <w:sz w:val="24"/>
          <w:szCs w:val="24"/>
        </w:rPr>
        <w:t xml:space="preserve"> jakékoliv chování, jehož záměrem je </w:t>
      </w:r>
      <w:r w:rsidRPr="00AE02CE">
        <w:rPr>
          <w:rFonts w:ascii="Times New Roman" w:hAnsi="Times New Roman" w:cs="Times New Roman"/>
          <w:b/>
          <w:bCs/>
          <w:sz w:val="24"/>
          <w:szCs w:val="24"/>
        </w:rPr>
        <w:t xml:space="preserve">ublížit, ohrozit nebo zastrašovat </w:t>
      </w:r>
      <w:r w:rsidRPr="00AE02CE">
        <w:rPr>
          <w:rFonts w:ascii="Times New Roman" w:hAnsi="Times New Roman" w:cs="Times New Roman"/>
          <w:sz w:val="24"/>
          <w:szCs w:val="24"/>
        </w:rPr>
        <w:t>žáka, případně skupinu žáků. Spočívá v cílených a opakovaných fyzických a psychických útocích jedincem nebo skupinou vůči jedinci či skupině žáků, kteří se neumí nebo z nejrůznějších důvodů nemohou bránit. Zahrnuje jak fyzické útoky, například bití, vydírání, loupeže, poškozování věcí apod., ale i útoky v podobě nadávek, pomluv, vyhrožování či ponižování.</w:t>
      </w:r>
    </w:p>
    <w:p w:rsidR="00C33FBF" w:rsidRPr="00AE02CE" w:rsidRDefault="00C33FBF" w:rsidP="00266553">
      <w:pPr>
        <w:pStyle w:val="Odstavecseseznamem"/>
        <w:numPr>
          <w:ilvl w:val="0"/>
          <w:numId w:val="4"/>
        </w:numPr>
        <w:spacing w:line="360" w:lineRule="auto"/>
        <w:rPr>
          <w:rFonts w:ascii="Times New Roman" w:hAnsi="Times New Roman" w:cs="Times New Roman"/>
          <w:sz w:val="24"/>
          <w:szCs w:val="24"/>
        </w:rPr>
      </w:pPr>
      <w:proofErr w:type="spellStart"/>
      <w:r w:rsidRPr="00AE02CE">
        <w:rPr>
          <w:rFonts w:ascii="Times New Roman" w:hAnsi="Times New Roman" w:cs="Times New Roman"/>
          <w:b/>
          <w:bCs/>
          <w:sz w:val="24"/>
          <w:szCs w:val="24"/>
        </w:rPr>
        <w:t>Kyberšikana</w:t>
      </w:r>
      <w:proofErr w:type="spellEnd"/>
      <w:r w:rsidRPr="00AE02CE">
        <w:rPr>
          <w:rFonts w:ascii="Times New Roman" w:hAnsi="Times New Roman" w:cs="Times New Roman"/>
          <w:sz w:val="24"/>
          <w:szCs w:val="24"/>
        </w:rPr>
        <w:t xml:space="preserve"> je jednou z forem </w:t>
      </w:r>
      <w:r w:rsidRPr="00AE02CE">
        <w:rPr>
          <w:rFonts w:ascii="Times New Roman" w:hAnsi="Times New Roman" w:cs="Times New Roman"/>
          <w:b/>
          <w:bCs/>
          <w:sz w:val="24"/>
          <w:szCs w:val="24"/>
        </w:rPr>
        <w:t>psychické šikany</w:t>
      </w:r>
      <w:r w:rsidRPr="00AE02CE">
        <w:rPr>
          <w:rFonts w:ascii="Times New Roman" w:hAnsi="Times New Roman" w:cs="Times New Roman"/>
          <w:sz w:val="24"/>
          <w:szCs w:val="24"/>
        </w:rPr>
        <w:t xml:space="preserve">. Je to zneužití ICT (informačních a komunikačních technologií), zejména pak mobilních telefonů a internetu, k takovým činnostem, jejichž cílem je někoho záměrně ohrozit nebo mu ublížit. Podobně jako u klasické šikany jde o úmyslné chování, kdy je oběť napadána útočníkem nebo útočníky. Oproti šikaně tváří v tvář má </w:t>
      </w:r>
      <w:proofErr w:type="spellStart"/>
      <w:r w:rsidRPr="00AE02CE">
        <w:rPr>
          <w:rFonts w:ascii="Times New Roman" w:hAnsi="Times New Roman" w:cs="Times New Roman"/>
          <w:sz w:val="24"/>
          <w:szCs w:val="24"/>
        </w:rPr>
        <w:t>kyberšikana</w:t>
      </w:r>
      <w:proofErr w:type="spellEnd"/>
      <w:r w:rsidRPr="00AE02CE">
        <w:rPr>
          <w:rFonts w:ascii="Times New Roman" w:hAnsi="Times New Roman" w:cs="Times New Roman"/>
          <w:sz w:val="24"/>
          <w:szCs w:val="24"/>
        </w:rPr>
        <w:t xml:space="preserve"> mnohem větší dosah, čímž ještě více zhoršuje prožívání oběti. </w:t>
      </w:r>
      <w:proofErr w:type="spellStart"/>
      <w:r w:rsidRPr="00AE02CE">
        <w:rPr>
          <w:rFonts w:ascii="Times New Roman" w:hAnsi="Times New Roman" w:cs="Times New Roman"/>
          <w:sz w:val="24"/>
          <w:szCs w:val="24"/>
        </w:rPr>
        <w:t>Kyberšikana</w:t>
      </w:r>
      <w:proofErr w:type="spellEnd"/>
      <w:r w:rsidRPr="00AE02CE">
        <w:rPr>
          <w:rFonts w:ascii="Times New Roman" w:hAnsi="Times New Roman" w:cs="Times New Roman"/>
          <w:sz w:val="24"/>
          <w:szCs w:val="24"/>
        </w:rPr>
        <w:t xml:space="preserve"> bývá u dětí školního věku často doplňkem klasické přímé a nepřímé šikany. Je tedy důležité při řešení prověřit případné souvislosti s klasickou šikanou. </w:t>
      </w:r>
    </w:p>
    <w:p w:rsidR="004D28C4" w:rsidRPr="00AE02CE" w:rsidRDefault="004D28C4" w:rsidP="00266553">
      <w:pPr>
        <w:pStyle w:val="Odstavecseseznamem"/>
        <w:numPr>
          <w:ilvl w:val="0"/>
          <w:numId w:val="4"/>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Za šikanování se nepovažuje škádlení a agrese, která nemá znaky šikanování.</w:t>
      </w:r>
      <w:r w:rsidRPr="00AE02CE">
        <w:rPr>
          <w:rFonts w:ascii="Times New Roman" w:hAnsi="Times New Roman" w:cs="Times New Roman"/>
          <w:sz w:val="24"/>
          <w:szCs w:val="24"/>
        </w:rPr>
        <w:t xml:space="preserve"> Jakmile se žák nemůže nebo nedokáže škádlení bránit, cítí se bezradný a bezmocný, ovšem škádlení nebo agrese pokračuje, přerůstá toto chování v šikanu </w:t>
      </w:r>
    </w:p>
    <w:p w:rsidR="004D28C4" w:rsidRPr="00AE02CE" w:rsidRDefault="004D28C4" w:rsidP="00266553">
      <w:pPr>
        <w:pStyle w:val="Odstavecseseznamem"/>
        <w:numPr>
          <w:ilvl w:val="0"/>
          <w:numId w:val="4"/>
        </w:numPr>
        <w:spacing w:line="360" w:lineRule="auto"/>
        <w:rPr>
          <w:rFonts w:ascii="Times New Roman" w:hAnsi="Times New Roman" w:cs="Times New Roman"/>
          <w:b/>
          <w:bCs/>
          <w:sz w:val="24"/>
          <w:szCs w:val="24"/>
        </w:rPr>
      </w:pPr>
      <w:proofErr w:type="spellStart"/>
      <w:r w:rsidRPr="00AE02CE">
        <w:rPr>
          <w:rFonts w:ascii="Times New Roman" w:hAnsi="Times New Roman" w:cs="Times New Roman"/>
          <w:b/>
          <w:bCs/>
          <w:sz w:val="24"/>
          <w:szCs w:val="24"/>
        </w:rPr>
        <w:t>Kyberšikanou</w:t>
      </w:r>
      <w:proofErr w:type="spellEnd"/>
      <w:r w:rsidRPr="00AE02CE">
        <w:rPr>
          <w:rFonts w:ascii="Times New Roman" w:hAnsi="Times New Roman" w:cs="Times New Roman"/>
          <w:b/>
          <w:bCs/>
          <w:sz w:val="24"/>
          <w:szCs w:val="24"/>
        </w:rPr>
        <w:t xml:space="preserve"> není oprávněná kritika na internetu bez zlého úmyslu, bez nadávek a ponižování.</w:t>
      </w:r>
    </w:p>
    <w:p w:rsidR="004D28C4" w:rsidRPr="00AE02CE" w:rsidRDefault="004D28C4" w:rsidP="00266553">
      <w:pPr>
        <w:pStyle w:val="Odstavecseseznamem"/>
        <w:numPr>
          <w:ilvl w:val="0"/>
          <w:numId w:val="4"/>
        </w:numPr>
        <w:spacing w:line="360" w:lineRule="auto"/>
        <w:rPr>
          <w:rFonts w:ascii="Times New Roman" w:hAnsi="Times New Roman" w:cs="Times New Roman"/>
          <w:b/>
          <w:bCs/>
          <w:sz w:val="24"/>
          <w:szCs w:val="24"/>
        </w:rPr>
      </w:pPr>
      <w:r w:rsidRPr="00AE02CE">
        <w:rPr>
          <w:rFonts w:ascii="Times New Roman" w:hAnsi="Times New Roman" w:cs="Times New Roman"/>
          <w:sz w:val="24"/>
          <w:szCs w:val="24"/>
        </w:rPr>
        <w:lastRenderedPageBreak/>
        <w:t xml:space="preserve">Mezi typické znaky šikanování patří: </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záměrnost</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cílenost</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opakování (není ovšem podmínkou)</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nepoměr sil</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bezmocnost oběti</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nepříjemnost útoku</w:t>
      </w:r>
    </w:p>
    <w:p w:rsidR="004D28C4" w:rsidRPr="00AE02CE" w:rsidRDefault="004D28C4" w:rsidP="00266553">
      <w:pPr>
        <w:pStyle w:val="Odstavecseseznamem"/>
        <w:numPr>
          <w:ilvl w:val="0"/>
          <w:numId w:val="5"/>
        </w:numPr>
        <w:spacing w:line="360" w:lineRule="auto"/>
        <w:ind w:left="2268"/>
        <w:rPr>
          <w:rFonts w:ascii="Times New Roman" w:hAnsi="Times New Roman" w:cs="Times New Roman"/>
          <w:b/>
          <w:bCs/>
          <w:sz w:val="24"/>
          <w:szCs w:val="24"/>
        </w:rPr>
      </w:pPr>
      <w:r w:rsidRPr="00AE02CE">
        <w:rPr>
          <w:rFonts w:ascii="Times New Roman" w:hAnsi="Times New Roman" w:cs="Times New Roman"/>
          <w:b/>
          <w:bCs/>
          <w:sz w:val="24"/>
          <w:szCs w:val="24"/>
        </w:rPr>
        <w:t>samoúčelnost agrese</w:t>
      </w:r>
    </w:p>
    <w:p w:rsidR="00C33FBF" w:rsidRPr="00AE02CE" w:rsidRDefault="00C33FBF"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w:t>
      </w:r>
    </w:p>
    <w:p w:rsidR="000659CA" w:rsidRPr="00AE02CE" w:rsidRDefault="000659CA" w:rsidP="00266553">
      <w:pPr>
        <w:pStyle w:val="Nadpis1"/>
        <w:spacing w:before="0" w:after="160" w:line="360" w:lineRule="auto"/>
        <w:rPr>
          <w:rFonts w:ascii="Times New Roman" w:hAnsi="Times New Roman" w:cs="Times New Roman"/>
          <w:color w:val="auto"/>
          <w:sz w:val="32"/>
          <w:szCs w:val="32"/>
          <w:lang w:val="cs-CZ"/>
        </w:rPr>
      </w:pPr>
      <w:bookmarkStart w:id="2" w:name="_Toc33859050"/>
      <w:r w:rsidRPr="00AE02CE">
        <w:rPr>
          <w:rFonts w:ascii="Times New Roman" w:hAnsi="Times New Roman" w:cs="Times New Roman"/>
          <w:color w:val="auto"/>
          <w:sz w:val="32"/>
          <w:szCs w:val="32"/>
          <w:lang w:val="cs-CZ"/>
        </w:rPr>
        <w:t>Legislativa</w:t>
      </w:r>
      <w:bookmarkEnd w:id="2"/>
    </w:p>
    <w:p w:rsidR="000659CA" w:rsidRPr="00AE02CE" w:rsidRDefault="000659CA" w:rsidP="00266553">
      <w:pPr>
        <w:spacing w:line="360" w:lineRule="auto"/>
        <w:rPr>
          <w:rFonts w:ascii="Times New Roman" w:hAnsi="Times New Roman" w:cs="Times New Roman"/>
          <w:sz w:val="24"/>
          <w:szCs w:val="24"/>
        </w:rPr>
      </w:pP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Zákon 561/2004 Sb., o předškolním, základním, středním, vyšším odborném a jiném vzdělávání (školský zákon), ve znění pozdějších předpisů</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Vyhláška č. 72/2005 Sb., o poskytování poradenských služeb ve školách a školských poradenských zařízeních, ve znění pozdějších předpisů</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Metodické doporučení MŠMT ČR </w:t>
      </w:r>
      <w:proofErr w:type="spellStart"/>
      <w:proofErr w:type="gramStart"/>
      <w:r w:rsidRPr="00AE02CE">
        <w:rPr>
          <w:rFonts w:ascii="Times New Roman" w:hAnsi="Times New Roman" w:cs="Times New Roman"/>
          <w:sz w:val="24"/>
          <w:szCs w:val="24"/>
        </w:rPr>
        <w:t>č.j</w:t>
      </w:r>
      <w:proofErr w:type="spellEnd"/>
      <w:r w:rsidRPr="00AE02CE">
        <w:rPr>
          <w:rFonts w:ascii="Times New Roman" w:hAnsi="Times New Roman" w:cs="Times New Roman"/>
          <w:sz w:val="24"/>
          <w:szCs w:val="24"/>
        </w:rPr>
        <w:t>.</w:t>
      </w:r>
      <w:proofErr w:type="gramEnd"/>
      <w:r w:rsidRPr="00AE02CE">
        <w:rPr>
          <w:rFonts w:ascii="Times New Roman" w:hAnsi="Times New Roman" w:cs="Times New Roman"/>
          <w:sz w:val="24"/>
          <w:szCs w:val="24"/>
        </w:rPr>
        <w:t>: 21291/2010-18 k primární prevenci rizikového chování u dětí a mládeže</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Metodický pokyn MŠMT ČR </w:t>
      </w:r>
      <w:proofErr w:type="spellStart"/>
      <w:proofErr w:type="gramStart"/>
      <w:r w:rsidRPr="00AE02CE">
        <w:rPr>
          <w:rFonts w:ascii="Times New Roman" w:hAnsi="Times New Roman" w:cs="Times New Roman"/>
          <w:sz w:val="24"/>
          <w:szCs w:val="24"/>
        </w:rPr>
        <w:t>č.j</w:t>
      </w:r>
      <w:proofErr w:type="spellEnd"/>
      <w:r w:rsidRPr="00AE02CE">
        <w:rPr>
          <w:rFonts w:ascii="Times New Roman" w:hAnsi="Times New Roman" w:cs="Times New Roman"/>
          <w:sz w:val="24"/>
          <w:szCs w:val="24"/>
        </w:rPr>
        <w:t>.</w:t>
      </w:r>
      <w:proofErr w:type="gramEnd"/>
      <w:r w:rsidRPr="00AE02CE">
        <w:rPr>
          <w:rFonts w:ascii="Times New Roman" w:hAnsi="Times New Roman" w:cs="Times New Roman"/>
          <w:sz w:val="24"/>
          <w:szCs w:val="24"/>
        </w:rPr>
        <w:t>: 21149/2016 k prevenci a řešení šikany ve školách a školských zařízeních</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Metodický pokyn MŠMT ČR </w:t>
      </w:r>
      <w:proofErr w:type="spellStart"/>
      <w:proofErr w:type="gramStart"/>
      <w:r w:rsidRPr="00AE02CE">
        <w:rPr>
          <w:rFonts w:ascii="Times New Roman" w:hAnsi="Times New Roman" w:cs="Times New Roman"/>
          <w:sz w:val="24"/>
          <w:szCs w:val="24"/>
        </w:rPr>
        <w:t>č.j</w:t>
      </w:r>
      <w:proofErr w:type="spellEnd"/>
      <w:r w:rsidRPr="00AE02CE">
        <w:rPr>
          <w:rFonts w:ascii="Times New Roman" w:hAnsi="Times New Roman" w:cs="Times New Roman"/>
          <w:sz w:val="24"/>
          <w:szCs w:val="24"/>
        </w:rPr>
        <w:t>.</w:t>
      </w:r>
      <w:proofErr w:type="gramEnd"/>
      <w:r w:rsidRPr="00AE02CE">
        <w:rPr>
          <w:rFonts w:ascii="Times New Roman" w:hAnsi="Times New Roman" w:cs="Times New Roman"/>
          <w:sz w:val="24"/>
          <w:szCs w:val="24"/>
        </w:rPr>
        <w:t>: 37014/2005-25 k zajištění bezpečnosti a ochrany zdraví dětí – žáků ve školských zařízeních zřizovaných MŠMT</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Minimální preventivní program ZŠ a MŠ Osek</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Školní řád ZŠ a MŠ Osek</w:t>
      </w:r>
    </w:p>
    <w:p w:rsidR="000659CA" w:rsidRPr="00AE02CE" w:rsidRDefault="000659CA" w:rsidP="00266553">
      <w:pPr>
        <w:pStyle w:val="Odstavecseseznamem"/>
        <w:numPr>
          <w:ilvl w:val="0"/>
          <w:numId w:val="2"/>
        </w:numPr>
        <w:spacing w:line="360" w:lineRule="auto"/>
        <w:rPr>
          <w:rFonts w:ascii="Times New Roman" w:hAnsi="Times New Roman" w:cs="Times New Roman"/>
          <w:sz w:val="24"/>
          <w:szCs w:val="24"/>
        </w:rPr>
      </w:pPr>
      <w:r w:rsidRPr="00AE02CE">
        <w:rPr>
          <w:rFonts w:ascii="Times New Roman" w:hAnsi="Times New Roman" w:cs="Times New Roman"/>
          <w:sz w:val="24"/>
          <w:szCs w:val="24"/>
        </w:rPr>
        <w:t>Krizový plán ZŠ a MŠ Osek</w:t>
      </w:r>
    </w:p>
    <w:p w:rsidR="000659CA" w:rsidRDefault="000659CA" w:rsidP="00266553">
      <w:pPr>
        <w:spacing w:line="360" w:lineRule="auto"/>
        <w:rPr>
          <w:rFonts w:ascii="Times New Roman" w:hAnsi="Times New Roman" w:cs="Times New Roman"/>
          <w:sz w:val="24"/>
          <w:szCs w:val="24"/>
        </w:rPr>
      </w:pPr>
    </w:p>
    <w:p w:rsidR="00553F59" w:rsidRPr="00AE02CE" w:rsidRDefault="00553F59" w:rsidP="00266553">
      <w:pPr>
        <w:spacing w:line="360" w:lineRule="auto"/>
        <w:rPr>
          <w:rFonts w:ascii="Times New Roman" w:hAnsi="Times New Roman" w:cs="Times New Roman"/>
          <w:sz w:val="24"/>
          <w:szCs w:val="24"/>
        </w:rPr>
      </w:pPr>
    </w:p>
    <w:p w:rsidR="000659CA" w:rsidRPr="00AE02CE" w:rsidRDefault="000659CA" w:rsidP="00266553">
      <w:pPr>
        <w:pStyle w:val="Nadpis1"/>
        <w:spacing w:before="0" w:after="160" w:line="360" w:lineRule="auto"/>
        <w:rPr>
          <w:rFonts w:ascii="Times New Roman" w:hAnsi="Times New Roman" w:cs="Times New Roman"/>
          <w:color w:val="auto"/>
          <w:sz w:val="32"/>
          <w:szCs w:val="32"/>
          <w:lang w:val="cs-CZ"/>
        </w:rPr>
      </w:pPr>
      <w:bookmarkStart w:id="3" w:name="_Toc33859051"/>
      <w:r w:rsidRPr="00AE02CE">
        <w:rPr>
          <w:rFonts w:ascii="Times New Roman" w:hAnsi="Times New Roman" w:cs="Times New Roman"/>
          <w:color w:val="auto"/>
          <w:sz w:val="32"/>
          <w:szCs w:val="32"/>
          <w:lang w:val="cs-CZ"/>
        </w:rPr>
        <w:t>Cíl preventivního programu proti šikanování</w:t>
      </w:r>
      <w:bookmarkEnd w:id="3"/>
    </w:p>
    <w:p w:rsidR="000E769C" w:rsidRPr="00AE02CE" w:rsidRDefault="000E769C" w:rsidP="00266553">
      <w:pPr>
        <w:spacing w:line="360" w:lineRule="auto"/>
        <w:rPr>
          <w:rFonts w:ascii="Times New Roman" w:hAnsi="Times New Roman" w:cs="Times New Roman"/>
          <w:sz w:val="24"/>
          <w:szCs w:val="24"/>
        </w:rPr>
      </w:pPr>
    </w:p>
    <w:p w:rsidR="000659CA" w:rsidRPr="00AE02CE" w:rsidRDefault="000E769C"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 xml:space="preserve">      </w:t>
      </w:r>
      <w:r w:rsidR="000659CA" w:rsidRPr="00AE02CE">
        <w:rPr>
          <w:rFonts w:ascii="Times New Roman" w:hAnsi="Times New Roman" w:cs="Times New Roman"/>
          <w:sz w:val="24"/>
          <w:szCs w:val="24"/>
        </w:rPr>
        <w:t xml:space="preserve">Naše škola se ve svém školním vzdělávacím programu </w:t>
      </w:r>
      <w:r w:rsidRPr="00AE02CE">
        <w:rPr>
          <w:rFonts w:ascii="Times New Roman" w:hAnsi="Times New Roman" w:cs="Times New Roman"/>
          <w:sz w:val="24"/>
          <w:szCs w:val="24"/>
        </w:rPr>
        <w:t xml:space="preserve">Společně </w:t>
      </w:r>
      <w:proofErr w:type="gramStart"/>
      <w:r w:rsidRPr="00AE02CE">
        <w:rPr>
          <w:rFonts w:ascii="Times New Roman" w:hAnsi="Times New Roman" w:cs="Times New Roman"/>
          <w:sz w:val="24"/>
          <w:szCs w:val="24"/>
        </w:rPr>
        <w:t>poznáváme</w:t>
      </w:r>
      <w:proofErr w:type="gramEnd"/>
      <w:r w:rsidRPr="00AE02CE">
        <w:rPr>
          <w:rFonts w:ascii="Times New Roman" w:hAnsi="Times New Roman" w:cs="Times New Roman"/>
          <w:sz w:val="24"/>
          <w:szCs w:val="24"/>
        </w:rPr>
        <w:t xml:space="preserve"> svět </w:t>
      </w:r>
      <w:proofErr w:type="gramStart"/>
      <w:r w:rsidR="000659CA" w:rsidRPr="00AE02CE">
        <w:rPr>
          <w:rFonts w:ascii="Times New Roman" w:hAnsi="Times New Roman" w:cs="Times New Roman"/>
          <w:sz w:val="24"/>
          <w:szCs w:val="24"/>
        </w:rPr>
        <w:t>zavazuje</w:t>
      </w:r>
      <w:proofErr w:type="gramEnd"/>
      <w:r w:rsidR="000659CA" w:rsidRPr="00AE02CE">
        <w:rPr>
          <w:rFonts w:ascii="Times New Roman" w:hAnsi="Times New Roman" w:cs="Times New Roman"/>
          <w:sz w:val="24"/>
          <w:szCs w:val="24"/>
        </w:rPr>
        <w:t>: „…vytvářet pro děti podnětné prostředí plné důvěry, vzájemného respektu a úcty</w:t>
      </w:r>
      <w:r w:rsidRPr="00AE02CE">
        <w:rPr>
          <w:rFonts w:ascii="Times New Roman" w:hAnsi="Times New Roman" w:cs="Times New Roman"/>
          <w:sz w:val="24"/>
          <w:szCs w:val="24"/>
        </w:rPr>
        <w:t>“. Cílem tohoto programu je tedy rozvíjet a udržovat ve škole bezpečné, respektující a spolupracující prostředí, v němž se naši žáci nebojí uplatňovat své právo na vzdělání, na názor, na rozvoj svých vědomostí a dovedností. Z toho důvodu klademe důraz na dobré školní a třídní klima, na rozvoj komunikace a mezilidských vztahů a na otevřenost a důvěru mezi všemi účastníky výchovně vzdělávacího procesu.</w:t>
      </w:r>
    </w:p>
    <w:p w:rsidR="000E769C" w:rsidRPr="00AE02CE" w:rsidRDefault="000E769C"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Ačkoliv se šikana na naší škole ještě nikdy neobjevila, neznamená to, že by se to nemohlo stát někdy v budoucnosti. Proto je naším úkolem minimalizovat možnost jejího výskytu</w:t>
      </w:r>
      <w:r w:rsidR="00C33FBF" w:rsidRPr="00AE02CE">
        <w:rPr>
          <w:rFonts w:ascii="Times New Roman" w:hAnsi="Times New Roman" w:cs="Times New Roman"/>
          <w:sz w:val="24"/>
          <w:szCs w:val="24"/>
        </w:rPr>
        <w:t xml:space="preserve"> a školní program proti šikanování je nejúčinnějším způsobem, jak žáky před šikanou ochránit.</w:t>
      </w:r>
    </w:p>
    <w:p w:rsidR="000E769C" w:rsidRPr="00AE02CE" w:rsidRDefault="000E769C"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w:t>
      </w:r>
    </w:p>
    <w:p w:rsidR="004D28C4" w:rsidRPr="00AE02CE" w:rsidRDefault="004D28C4" w:rsidP="00266553">
      <w:pPr>
        <w:pStyle w:val="Nadpis1"/>
        <w:spacing w:before="0" w:after="160" w:line="360" w:lineRule="auto"/>
        <w:rPr>
          <w:rFonts w:ascii="Times New Roman" w:hAnsi="Times New Roman" w:cs="Times New Roman"/>
          <w:color w:val="auto"/>
          <w:sz w:val="32"/>
          <w:szCs w:val="32"/>
          <w:lang w:val="cs-CZ"/>
        </w:rPr>
      </w:pPr>
      <w:bookmarkStart w:id="4" w:name="_Toc33859052"/>
      <w:r w:rsidRPr="00AE02CE">
        <w:rPr>
          <w:rFonts w:ascii="Times New Roman" w:hAnsi="Times New Roman" w:cs="Times New Roman"/>
          <w:color w:val="auto"/>
          <w:sz w:val="32"/>
          <w:szCs w:val="32"/>
          <w:lang w:val="cs-CZ"/>
        </w:rPr>
        <w:t>Preventivní aktivity</w:t>
      </w:r>
      <w:r w:rsidR="00FA6ED1" w:rsidRPr="00AE02CE">
        <w:rPr>
          <w:rFonts w:ascii="Times New Roman" w:hAnsi="Times New Roman" w:cs="Times New Roman"/>
          <w:color w:val="auto"/>
          <w:sz w:val="32"/>
          <w:szCs w:val="32"/>
          <w:lang w:val="cs-CZ"/>
        </w:rPr>
        <w:t xml:space="preserve"> proti šikaně</w:t>
      </w:r>
      <w:bookmarkEnd w:id="4"/>
    </w:p>
    <w:p w:rsidR="00254DB1" w:rsidRPr="00AE02CE" w:rsidRDefault="00254DB1" w:rsidP="00266553">
      <w:pPr>
        <w:spacing w:line="360" w:lineRule="auto"/>
        <w:rPr>
          <w:rFonts w:ascii="Times New Roman" w:hAnsi="Times New Roman" w:cs="Times New Roman"/>
        </w:rPr>
      </w:pP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5" w:name="_Toc33859053"/>
      <w:r w:rsidRPr="00AE02CE">
        <w:rPr>
          <w:rFonts w:ascii="Times New Roman" w:hAnsi="Times New Roman" w:cs="Times New Roman"/>
          <w:color w:val="auto"/>
          <w:sz w:val="28"/>
          <w:szCs w:val="28"/>
          <w:lang w:val="cs-CZ"/>
        </w:rPr>
        <w:t xml:space="preserve">Preventivní činnost – </w:t>
      </w:r>
      <w:r w:rsidR="00387C02" w:rsidRPr="00AE02CE">
        <w:rPr>
          <w:rFonts w:ascii="Times New Roman" w:hAnsi="Times New Roman" w:cs="Times New Roman"/>
          <w:color w:val="auto"/>
          <w:sz w:val="28"/>
          <w:szCs w:val="28"/>
          <w:lang w:val="cs-CZ"/>
        </w:rPr>
        <w:t>zaměření na zaměstnance školy</w:t>
      </w:r>
      <w:bookmarkEnd w:id="5"/>
    </w:p>
    <w:p w:rsidR="00480CE1" w:rsidRPr="00AE02CE" w:rsidRDefault="00480CE1" w:rsidP="00266553">
      <w:pPr>
        <w:spacing w:line="360" w:lineRule="auto"/>
        <w:rPr>
          <w:rFonts w:ascii="Times New Roman" w:hAnsi="Times New Roman" w:cs="Times New Roman"/>
        </w:rPr>
      </w:pPr>
      <w:r w:rsidRPr="00AE02CE">
        <w:rPr>
          <w:rFonts w:ascii="Times New Roman" w:hAnsi="Times New Roman" w:cs="Times New Roman"/>
        </w:rPr>
        <w:t xml:space="preserve">      </w:t>
      </w:r>
    </w:p>
    <w:p w:rsidR="00480CE1" w:rsidRPr="00AE02CE" w:rsidRDefault="00480CE1" w:rsidP="00266553">
      <w:pPr>
        <w:spacing w:line="360" w:lineRule="auto"/>
        <w:rPr>
          <w:rFonts w:ascii="Times New Roman" w:hAnsi="Times New Roman" w:cs="Times New Roman"/>
          <w:sz w:val="24"/>
          <w:szCs w:val="24"/>
        </w:rPr>
      </w:pPr>
      <w:r w:rsidRPr="00AE02CE">
        <w:rPr>
          <w:rFonts w:ascii="Times New Roman" w:hAnsi="Times New Roman" w:cs="Times New Roman"/>
        </w:rPr>
        <w:t xml:space="preserve">      </w:t>
      </w:r>
      <w:r w:rsidRPr="00AE02CE">
        <w:rPr>
          <w:rFonts w:ascii="Times New Roman" w:hAnsi="Times New Roman" w:cs="Times New Roman"/>
          <w:sz w:val="24"/>
          <w:szCs w:val="24"/>
        </w:rPr>
        <w:t>Aby škola mohla účinně bojovat proti vzniku šikany a v případě výskytu ji úspěšně zastavit, je třeba plnit následující požadavky na zaměstnance školy.</w:t>
      </w:r>
    </w:p>
    <w:p w:rsidR="00480CE1" w:rsidRPr="00AE02CE" w:rsidRDefault="00480CE1"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Ředitel školy je orientován v metodice, organizaci a právní problematice šikanování. Jedině tak může vytvářet příznivé podmínky pro vyškoleného odborníka na řešení šikany a podporovat rozvoj preventivního programu proti šikaně.</w:t>
      </w:r>
    </w:p>
    <w:p w:rsidR="00480CE1" w:rsidRPr="00AE02CE" w:rsidRDefault="00480CE1"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Škola má vyškoleného jednoho odborníka pro koordinaci a následně i pro řešení šikany – školního metodika prevence. Pracovník pověřený řešením umí kvalifikovaně odhadnout stadium a formu šikany a rozhodnout, zda řešení zvládne škola sama nebo zda si na pomoc povolá odborníka. </w:t>
      </w:r>
      <w:r w:rsidR="00F4604E" w:rsidRPr="00AE02CE">
        <w:rPr>
          <w:rFonts w:ascii="Times New Roman" w:hAnsi="Times New Roman" w:cs="Times New Roman"/>
          <w:sz w:val="24"/>
          <w:szCs w:val="24"/>
        </w:rPr>
        <w:t>Školní poradenské pracoviště pak spolupracuje s PPP, SVP a dalšími organizacemi a institucemi při řešení pokročilých a neobvyklých šikan, které sama nezvládne.</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Škola aktivně spolupracuje s rodiči na ochraně dětí a žáků před šikanou.</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Škola má ve školním řádu zařazen kategorický zákaz chování majícího charakter šikanování a opatření, která se k tomuto závažného porušení školního řádu váží.</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Škola má ve školním řádu zapracovaná pravidla používání informačních a komunikačních technologií, internetu a mobilních telefonů během vyučování, o přestávkách a v prostorách školy. Zároveň má také stanovena kázeňská opatření při nedodržování těchto pravidel.</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Ředitel školy zajišťuje v souladu s pracovním řádem dohled pedagogických pracovníků nad žáky ve škole před vyučováním a o přestávkách, na vytipovaných rizikových místech a v prostorách školy.</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Ve třídě jsou nastavena třídní pravidla, na jejichž tvorbě a dodržování se spolu s učiteli podílejí sami žáci.</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Škola usiluje o včasné odhalení šikany a má tedy nastavený funkční systém vzájemné komunikace mezi pedagogy tak, aby byl pedagog vždy včas informován o tom, jaká atmosféra vládne v jeho třídě. </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Škola zajistí informovanost všech svých zaměstnanců o tom, co je a co není šikanování, jak se zachovat ve chvíli, kdy je žák nebo pedagog ohrožován agresory, a kam se může obrátit o pomoc. </w:t>
      </w:r>
    </w:p>
    <w:p w:rsidR="00F4604E" w:rsidRPr="00AE02CE" w:rsidRDefault="00F4604E" w:rsidP="00266553">
      <w:pPr>
        <w:pStyle w:val="Odstavecseseznamem"/>
        <w:numPr>
          <w:ilvl w:val="0"/>
          <w:numId w:val="7"/>
        </w:numPr>
        <w:spacing w:line="360" w:lineRule="auto"/>
        <w:rPr>
          <w:rFonts w:ascii="Times New Roman" w:hAnsi="Times New Roman" w:cs="Times New Roman"/>
          <w:sz w:val="24"/>
          <w:szCs w:val="24"/>
        </w:rPr>
      </w:pPr>
      <w:r w:rsidRPr="00AE02CE">
        <w:rPr>
          <w:rFonts w:ascii="Times New Roman" w:hAnsi="Times New Roman" w:cs="Times New Roman"/>
          <w:sz w:val="24"/>
          <w:szCs w:val="24"/>
        </w:rPr>
        <w:t>Žáci, pedagogové i rodiče jsou srozumitelnou formou informováni o tom, na koho se mají obrátit a jak a komu je možné si stěžovat, pokud nejsou spokojeni s postupem pedagoga nebo školy.</w:t>
      </w:r>
    </w:p>
    <w:p w:rsidR="005D04B0" w:rsidRPr="00AE02CE" w:rsidRDefault="005D04B0" w:rsidP="00266553">
      <w:pPr>
        <w:pStyle w:val="Odstavecseseznamem"/>
        <w:spacing w:line="360" w:lineRule="auto"/>
        <w:rPr>
          <w:rFonts w:ascii="Times New Roman" w:hAnsi="Times New Roman" w:cs="Times New Roman"/>
          <w:sz w:val="24"/>
          <w:szCs w:val="24"/>
        </w:rPr>
      </w:pPr>
    </w:p>
    <w:tbl>
      <w:tblPr>
        <w:tblStyle w:val="Mkatabulky"/>
        <w:tblW w:w="0" w:type="auto"/>
        <w:tblLook w:val="04A0"/>
      </w:tblPr>
      <w:tblGrid>
        <w:gridCol w:w="1779"/>
        <w:gridCol w:w="3558"/>
        <w:gridCol w:w="3559"/>
        <w:gridCol w:w="30"/>
      </w:tblGrid>
      <w:tr w:rsidR="00F4604E" w:rsidRPr="00AE02CE" w:rsidTr="00FD1F40">
        <w:trPr>
          <w:gridAfter w:val="1"/>
          <w:wAfter w:w="30" w:type="dxa"/>
          <w:trHeight w:val="415"/>
        </w:trPr>
        <w:tc>
          <w:tcPr>
            <w:tcW w:w="8896" w:type="dxa"/>
            <w:gridSpan w:val="3"/>
            <w:shd w:val="clear" w:color="auto" w:fill="ED7D31" w:themeFill="accent2"/>
          </w:tcPr>
          <w:p w:rsidR="00F4604E" w:rsidRPr="00AE02CE" w:rsidRDefault="00F4604E" w:rsidP="00266553">
            <w:pPr>
              <w:spacing w:after="160" w:line="360" w:lineRule="auto"/>
              <w:jc w:val="center"/>
              <w:rPr>
                <w:rFonts w:ascii="Times New Roman" w:hAnsi="Times New Roman" w:cs="Times New Roman"/>
                <w:b/>
                <w:bCs/>
                <w:sz w:val="20"/>
                <w:szCs w:val="20"/>
              </w:rPr>
            </w:pPr>
          </w:p>
          <w:p w:rsidR="00F4604E" w:rsidRPr="00AE02CE" w:rsidRDefault="00F4604E" w:rsidP="00266553">
            <w:pPr>
              <w:spacing w:after="160" w:line="360" w:lineRule="auto"/>
              <w:jc w:val="center"/>
              <w:rPr>
                <w:rFonts w:ascii="Times New Roman" w:hAnsi="Times New Roman" w:cs="Times New Roman"/>
                <w:b/>
                <w:bCs/>
                <w:sz w:val="28"/>
                <w:szCs w:val="28"/>
              </w:rPr>
            </w:pPr>
            <w:r w:rsidRPr="00AE02CE">
              <w:rPr>
                <w:rFonts w:ascii="Times New Roman" w:hAnsi="Times New Roman" w:cs="Times New Roman"/>
                <w:b/>
                <w:bCs/>
                <w:sz w:val="28"/>
                <w:szCs w:val="28"/>
              </w:rPr>
              <w:t>Plán preventivních aktivit – zaměstnanci školy</w:t>
            </w:r>
          </w:p>
        </w:tc>
      </w:tr>
      <w:tr w:rsidR="00F4604E" w:rsidRPr="00AE02CE" w:rsidTr="00FD1F40">
        <w:trPr>
          <w:gridAfter w:val="1"/>
          <w:wAfter w:w="30" w:type="dxa"/>
          <w:trHeight w:val="415"/>
        </w:trPr>
        <w:tc>
          <w:tcPr>
            <w:tcW w:w="1779" w:type="dxa"/>
            <w:shd w:val="clear" w:color="auto" w:fill="F7CAAC" w:themeFill="accent2" w:themeFillTint="66"/>
          </w:tcPr>
          <w:p w:rsidR="00F4604E" w:rsidRPr="00AE02CE" w:rsidRDefault="00F4604E"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období</w:t>
            </w:r>
          </w:p>
        </w:tc>
        <w:tc>
          <w:tcPr>
            <w:tcW w:w="3558" w:type="dxa"/>
            <w:shd w:val="clear" w:color="auto" w:fill="F7CAAC" w:themeFill="accent2" w:themeFillTint="66"/>
          </w:tcPr>
          <w:p w:rsidR="00F4604E" w:rsidRPr="00AE02CE" w:rsidRDefault="00F4604E"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realizace</w:t>
            </w:r>
          </w:p>
        </w:tc>
        <w:tc>
          <w:tcPr>
            <w:tcW w:w="3559" w:type="dxa"/>
            <w:shd w:val="clear" w:color="auto" w:fill="F7CAAC" w:themeFill="accent2" w:themeFillTint="66"/>
          </w:tcPr>
          <w:p w:rsidR="00F4604E" w:rsidRPr="00AE02CE" w:rsidRDefault="00F4604E"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zodpovídá</w:t>
            </w:r>
          </w:p>
        </w:tc>
      </w:tr>
      <w:tr w:rsidR="00F4604E" w:rsidRPr="00AE02CE" w:rsidTr="00FD1F40">
        <w:tc>
          <w:tcPr>
            <w:tcW w:w="1779" w:type="dxa"/>
            <w:shd w:val="clear" w:color="auto" w:fill="FFFFFF" w:themeFill="background1"/>
          </w:tcPr>
          <w:p w:rsidR="00F4604E" w:rsidRPr="00AE02CE" w:rsidRDefault="00254DB1"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SRPEN, ZÁŘÍ</w:t>
            </w:r>
          </w:p>
        </w:tc>
        <w:tc>
          <w:tcPr>
            <w:tcW w:w="3558" w:type="dxa"/>
            <w:shd w:val="clear" w:color="auto" w:fill="FBE4D5" w:themeFill="accent2" w:themeFillTint="33"/>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Seznámení zaměstnanců školy s evaluací MPP za minulý rok a s novým MPP; upozornění na možná rizika</w:t>
            </w:r>
            <w:r w:rsidR="00254DB1" w:rsidRPr="00AE02CE">
              <w:rPr>
                <w:rFonts w:ascii="Times New Roman" w:hAnsi="Times New Roman" w:cs="Times New Roman"/>
                <w:sz w:val="20"/>
                <w:szCs w:val="20"/>
              </w:rPr>
              <w:t>; seznámení se správným postupem při řešení šikany</w:t>
            </w:r>
          </w:p>
        </w:tc>
        <w:tc>
          <w:tcPr>
            <w:tcW w:w="3589" w:type="dxa"/>
            <w:gridSpan w:val="2"/>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ředitel školy</w:t>
            </w:r>
          </w:p>
        </w:tc>
      </w:tr>
      <w:tr w:rsidR="00F4604E" w:rsidRPr="00AE02CE" w:rsidTr="00FD1F40">
        <w:tc>
          <w:tcPr>
            <w:tcW w:w="1779" w:type="dxa"/>
            <w:shd w:val="clear" w:color="auto" w:fill="FFFFFF" w:themeFill="background1"/>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r w:rsidR="00254DB1" w:rsidRPr="00AE02CE">
              <w:rPr>
                <w:rFonts w:ascii="Times New Roman" w:hAnsi="Times New Roman" w:cs="Times New Roman"/>
                <w:sz w:val="20"/>
                <w:szCs w:val="20"/>
              </w:rPr>
              <w:t>; dle potřeby</w:t>
            </w:r>
          </w:p>
        </w:tc>
        <w:tc>
          <w:tcPr>
            <w:tcW w:w="3558" w:type="dxa"/>
            <w:shd w:val="clear" w:color="auto" w:fill="FBE4D5" w:themeFill="accent2" w:themeFillTint="33"/>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 xml:space="preserve">Pravidelné informování zaměstnanců školy o situaci ve škole; </w:t>
            </w:r>
            <w:r w:rsidR="00254DB1" w:rsidRPr="00AE02CE">
              <w:rPr>
                <w:rFonts w:ascii="Times New Roman" w:hAnsi="Times New Roman" w:cs="Times New Roman"/>
                <w:sz w:val="20"/>
                <w:szCs w:val="20"/>
              </w:rPr>
              <w:t>náměty do třídnických hodin; nabídky školení v rámci prevence</w:t>
            </w:r>
          </w:p>
        </w:tc>
        <w:tc>
          <w:tcPr>
            <w:tcW w:w="3589" w:type="dxa"/>
            <w:gridSpan w:val="2"/>
          </w:tcPr>
          <w:p w:rsidR="00F4604E" w:rsidRPr="00AE02CE" w:rsidRDefault="00F4604E"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ředitel školy</w:t>
            </w:r>
          </w:p>
        </w:tc>
      </w:tr>
    </w:tbl>
    <w:p w:rsidR="00254DB1" w:rsidRPr="00AE02CE" w:rsidRDefault="00254DB1"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w:t>
      </w:r>
      <w:r w:rsidRPr="00AE02CE">
        <w:rPr>
          <w:rFonts w:ascii="Times New Roman" w:hAnsi="Times New Roman" w:cs="Times New Roman"/>
          <w:b/>
          <w:bCs/>
          <w:sz w:val="24"/>
          <w:szCs w:val="24"/>
        </w:rPr>
        <w:t>Aby byla prevence šikanování efektivní, má škola povinnost vytvářet a udržovat bezpečné prostředí</w:t>
      </w:r>
      <w:r w:rsidRPr="00AE02CE">
        <w:rPr>
          <w:rFonts w:ascii="Times New Roman" w:hAnsi="Times New Roman" w:cs="Times New Roman"/>
          <w:sz w:val="24"/>
          <w:szCs w:val="24"/>
        </w:rPr>
        <w:t xml:space="preserve"> proto musí:</w:t>
      </w:r>
    </w:p>
    <w:p w:rsidR="00254DB1" w:rsidRPr="00AE02CE" w:rsidRDefault="00254DB1" w:rsidP="00266553">
      <w:pPr>
        <w:pStyle w:val="Odstavecseseznamem"/>
        <w:numPr>
          <w:ilvl w:val="0"/>
          <w:numId w:val="8"/>
        </w:num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podporovat solidaritu a toleranci</w:t>
      </w:r>
    </w:p>
    <w:p w:rsidR="00254DB1" w:rsidRPr="00AE02CE" w:rsidRDefault="00254DB1" w:rsidP="00266553">
      <w:pPr>
        <w:pStyle w:val="Odstavecseseznamem"/>
        <w:numPr>
          <w:ilvl w:val="0"/>
          <w:numId w:val="8"/>
        </w:numPr>
        <w:spacing w:line="360" w:lineRule="auto"/>
        <w:rPr>
          <w:rFonts w:ascii="Times New Roman" w:hAnsi="Times New Roman" w:cs="Times New Roman"/>
          <w:sz w:val="24"/>
          <w:szCs w:val="24"/>
        </w:rPr>
      </w:pPr>
      <w:r w:rsidRPr="00AE02CE">
        <w:rPr>
          <w:rFonts w:ascii="Times New Roman" w:hAnsi="Times New Roman" w:cs="Times New Roman"/>
          <w:sz w:val="24"/>
          <w:szCs w:val="24"/>
        </w:rPr>
        <w:t>podporovat vědomí sounáležitosti</w:t>
      </w:r>
    </w:p>
    <w:p w:rsidR="00254DB1" w:rsidRPr="00AE02CE" w:rsidRDefault="00254DB1" w:rsidP="00266553">
      <w:pPr>
        <w:pStyle w:val="Odstavecseseznamem"/>
        <w:numPr>
          <w:ilvl w:val="0"/>
          <w:numId w:val="8"/>
        </w:numPr>
        <w:spacing w:line="360" w:lineRule="auto"/>
        <w:rPr>
          <w:rFonts w:ascii="Times New Roman" w:hAnsi="Times New Roman" w:cs="Times New Roman"/>
          <w:sz w:val="24"/>
          <w:szCs w:val="24"/>
        </w:rPr>
      </w:pPr>
      <w:r w:rsidRPr="00AE02CE">
        <w:rPr>
          <w:rFonts w:ascii="Times New Roman" w:hAnsi="Times New Roman" w:cs="Times New Roman"/>
          <w:sz w:val="24"/>
          <w:szCs w:val="24"/>
        </w:rPr>
        <w:t>posilovat a vytvářet podmínky pro zapojení všech žáků do aktivit třídy a školy</w:t>
      </w:r>
    </w:p>
    <w:p w:rsidR="00254DB1" w:rsidRPr="00AE02CE" w:rsidRDefault="00254DB1" w:rsidP="00266553">
      <w:pPr>
        <w:pStyle w:val="Odstavecseseznamem"/>
        <w:numPr>
          <w:ilvl w:val="0"/>
          <w:numId w:val="8"/>
        </w:numPr>
        <w:spacing w:line="360" w:lineRule="auto"/>
        <w:rPr>
          <w:rFonts w:ascii="Times New Roman" w:hAnsi="Times New Roman" w:cs="Times New Roman"/>
          <w:sz w:val="24"/>
          <w:szCs w:val="24"/>
        </w:rPr>
      </w:pPr>
      <w:r w:rsidRPr="00AE02CE">
        <w:rPr>
          <w:rFonts w:ascii="Times New Roman" w:hAnsi="Times New Roman" w:cs="Times New Roman"/>
          <w:sz w:val="24"/>
          <w:szCs w:val="24"/>
        </w:rPr>
        <w:t>podporovat a rozvíjet spolupráci mezi žáky a rozvíjet jejich vzájemný respekt</w:t>
      </w:r>
    </w:p>
    <w:p w:rsidR="00254DB1" w:rsidRPr="00AE02CE" w:rsidRDefault="00254DB1" w:rsidP="00266553">
      <w:pPr>
        <w:pStyle w:val="Odstavecseseznamem"/>
        <w:numPr>
          <w:ilvl w:val="0"/>
          <w:numId w:val="8"/>
        </w:numPr>
        <w:spacing w:line="360" w:lineRule="auto"/>
        <w:rPr>
          <w:rFonts w:ascii="Times New Roman" w:hAnsi="Times New Roman" w:cs="Times New Roman"/>
        </w:rPr>
      </w:pPr>
      <w:r w:rsidRPr="00AE02CE">
        <w:rPr>
          <w:rFonts w:ascii="Times New Roman" w:hAnsi="Times New Roman" w:cs="Times New Roman"/>
          <w:sz w:val="24"/>
          <w:szCs w:val="24"/>
        </w:rPr>
        <w:t>rozvíjet jednání v souladu s právními normami a s důrazem na právní odpovědnost jedince</w:t>
      </w:r>
    </w:p>
    <w:p w:rsidR="005D04B0" w:rsidRPr="00AE02CE" w:rsidRDefault="005D04B0" w:rsidP="00266553">
      <w:pPr>
        <w:spacing w:line="360" w:lineRule="auto"/>
        <w:ind w:left="360"/>
        <w:rPr>
          <w:rFonts w:ascii="Times New Roman" w:hAnsi="Times New Roman" w:cs="Times New Roman"/>
          <w:sz w:val="24"/>
          <w:szCs w:val="24"/>
        </w:rPr>
      </w:pPr>
      <w:r w:rsidRPr="00AE02CE">
        <w:rPr>
          <w:rFonts w:ascii="Times New Roman" w:hAnsi="Times New Roman" w:cs="Times New Roman"/>
          <w:sz w:val="24"/>
          <w:szCs w:val="24"/>
        </w:rPr>
        <w:t xml:space="preserve">      </w:t>
      </w:r>
      <w:r w:rsidRPr="00AE02CE">
        <w:rPr>
          <w:rFonts w:ascii="Times New Roman" w:hAnsi="Times New Roman" w:cs="Times New Roman"/>
          <w:b/>
          <w:bCs/>
          <w:sz w:val="24"/>
          <w:szCs w:val="24"/>
        </w:rPr>
        <w:t>Všichni pedagogové, zvlášť třídní učitelé, jsou odpovědní za vytváření zdravého klimatu třídy</w:t>
      </w:r>
      <w:r w:rsidRPr="00AE02CE">
        <w:rPr>
          <w:rFonts w:ascii="Times New Roman" w:hAnsi="Times New Roman" w:cs="Times New Roman"/>
          <w:sz w:val="24"/>
          <w:szCs w:val="24"/>
        </w:rPr>
        <w:t>, a proto jsou povinni:</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podporovat rozvíjení pozitivních vztahů mezi dětmi</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jednat s dětmi jako s partnery</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udržovat ovzduší důvěry mezi dětmi a pedagogy</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v kritických situacích dát jasně najevo, že špatné chování nelze tolerovat</w:t>
      </w:r>
    </w:p>
    <w:p w:rsidR="005D04B0" w:rsidRPr="00AE02CE"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nebýt lhostejní k projevům agresivity</w:t>
      </w:r>
    </w:p>
    <w:p w:rsidR="005D04B0" w:rsidRDefault="005D04B0" w:rsidP="00266553">
      <w:pPr>
        <w:pStyle w:val="Odstavecseseznamem"/>
        <w:numPr>
          <w:ilvl w:val="0"/>
          <w:numId w:val="9"/>
        </w:numPr>
        <w:spacing w:line="360" w:lineRule="auto"/>
        <w:rPr>
          <w:rFonts w:ascii="Times New Roman" w:hAnsi="Times New Roman" w:cs="Times New Roman"/>
          <w:sz w:val="24"/>
          <w:szCs w:val="24"/>
        </w:rPr>
      </w:pPr>
      <w:r w:rsidRPr="00AE02CE">
        <w:rPr>
          <w:rFonts w:ascii="Times New Roman" w:hAnsi="Times New Roman" w:cs="Times New Roman"/>
          <w:sz w:val="24"/>
          <w:szCs w:val="24"/>
        </w:rPr>
        <w:t>informovat děti i rodiče na koho se mohou obrátit v případě problémů – na třídního učitele, výchovného poradce, vedení školy, linku důvěry apod.</w:t>
      </w:r>
    </w:p>
    <w:p w:rsidR="00AF3C99" w:rsidRPr="00AE02CE" w:rsidRDefault="00AF3C99" w:rsidP="00266553">
      <w:pPr>
        <w:pStyle w:val="Odstavecseseznamem"/>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rozvíjet své kompetence a každé 2-3 roky absolvovat příslušná školení </w:t>
      </w:r>
    </w:p>
    <w:p w:rsidR="005D04B0" w:rsidRPr="00AE02CE" w:rsidRDefault="005D04B0" w:rsidP="00266553">
      <w:p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 xml:space="preserve">      Ve školním řádu jsou jasně stanovena pravidla chování včetně sankcí za jejich porušení.</w:t>
      </w:r>
    </w:p>
    <w:p w:rsidR="005D04B0" w:rsidRDefault="005D04B0"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Pr="00AE02CE" w:rsidRDefault="00553F59" w:rsidP="00266553">
      <w:pPr>
        <w:spacing w:line="360" w:lineRule="auto"/>
        <w:rPr>
          <w:rFonts w:ascii="Times New Roman" w:hAnsi="Times New Roman" w:cs="Times New Roman"/>
          <w:b/>
          <w:bCs/>
          <w:sz w:val="24"/>
          <w:szCs w:val="24"/>
        </w:rPr>
      </w:pPr>
    </w:p>
    <w:p w:rsidR="00FA6ED1" w:rsidRPr="00AE02CE" w:rsidRDefault="005D04B0" w:rsidP="00266553">
      <w:pPr>
        <w:pStyle w:val="Nadpis2"/>
        <w:spacing w:before="0" w:after="160" w:line="360" w:lineRule="auto"/>
        <w:rPr>
          <w:rFonts w:ascii="Times New Roman" w:hAnsi="Times New Roman" w:cs="Times New Roman"/>
          <w:color w:val="auto"/>
          <w:sz w:val="28"/>
          <w:szCs w:val="28"/>
          <w:lang w:val="cs-CZ"/>
        </w:rPr>
      </w:pPr>
      <w:bookmarkStart w:id="6" w:name="_Toc33859054"/>
      <w:r w:rsidRPr="00AE02CE">
        <w:rPr>
          <w:rFonts w:ascii="Times New Roman" w:hAnsi="Times New Roman" w:cs="Times New Roman"/>
          <w:color w:val="auto"/>
          <w:sz w:val="28"/>
          <w:szCs w:val="28"/>
          <w:lang w:val="cs-CZ"/>
        </w:rPr>
        <w:t>P</w:t>
      </w:r>
      <w:r w:rsidR="00FA6ED1" w:rsidRPr="00AE02CE">
        <w:rPr>
          <w:rFonts w:ascii="Times New Roman" w:hAnsi="Times New Roman" w:cs="Times New Roman"/>
          <w:color w:val="auto"/>
          <w:sz w:val="28"/>
          <w:szCs w:val="28"/>
          <w:lang w:val="cs-CZ"/>
        </w:rPr>
        <w:t xml:space="preserve">reventivní činnost </w:t>
      </w:r>
      <w:r w:rsidR="00387C02" w:rsidRPr="00AE02CE">
        <w:rPr>
          <w:rFonts w:ascii="Times New Roman" w:hAnsi="Times New Roman" w:cs="Times New Roman"/>
          <w:color w:val="auto"/>
          <w:sz w:val="28"/>
          <w:szCs w:val="28"/>
          <w:lang w:val="cs-CZ"/>
        </w:rPr>
        <w:t>–</w:t>
      </w:r>
      <w:r w:rsidR="00FA6ED1" w:rsidRPr="00AE02CE">
        <w:rPr>
          <w:rFonts w:ascii="Times New Roman" w:hAnsi="Times New Roman" w:cs="Times New Roman"/>
          <w:color w:val="auto"/>
          <w:sz w:val="28"/>
          <w:szCs w:val="28"/>
          <w:lang w:val="cs-CZ"/>
        </w:rPr>
        <w:t xml:space="preserve"> </w:t>
      </w:r>
      <w:r w:rsidR="00387C02" w:rsidRPr="00AE02CE">
        <w:rPr>
          <w:rFonts w:ascii="Times New Roman" w:hAnsi="Times New Roman" w:cs="Times New Roman"/>
          <w:color w:val="auto"/>
          <w:sz w:val="28"/>
          <w:szCs w:val="28"/>
          <w:lang w:val="cs-CZ"/>
        </w:rPr>
        <w:t>zaměření proti vzniku šikany mezi žáky</w:t>
      </w:r>
      <w:bookmarkEnd w:id="6"/>
    </w:p>
    <w:p w:rsidR="00480CE1" w:rsidRPr="00AE02CE" w:rsidRDefault="00480CE1" w:rsidP="00266553">
      <w:pPr>
        <w:spacing w:line="360" w:lineRule="auto"/>
        <w:rPr>
          <w:rFonts w:ascii="Times New Roman" w:hAnsi="Times New Roman" w:cs="Times New Roman"/>
        </w:rPr>
      </w:pPr>
    </w:p>
    <w:p w:rsidR="008E5463" w:rsidRPr="00AE02CE" w:rsidRDefault="008E5463"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 xml:space="preserve">      </w:t>
      </w:r>
      <w:r w:rsidR="00484067" w:rsidRPr="00AE02CE">
        <w:rPr>
          <w:rFonts w:ascii="Times New Roman" w:hAnsi="Times New Roman" w:cs="Times New Roman"/>
          <w:sz w:val="24"/>
          <w:szCs w:val="24"/>
        </w:rPr>
        <w:t xml:space="preserve">Žáci jsou s problematikou týkající se šikany a jejího předcházení seznamování v průběhu školního roku na třídních schůzkách i na společných setkáních v komunitním kruhu. Preventivní témata a poučení o bezpečnosti před začátkem prázdnin a dnů volna se probírají v jednotlivých předmětech a na třídnických hodinách. </w:t>
      </w:r>
    </w:p>
    <w:p w:rsidR="008E5463" w:rsidRPr="00AE02CE" w:rsidRDefault="008E5463" w:rsidP="00266553">
      <w:pPr>
        <w:spacing w:line="360" w:lineRule="auto"/>
        <w:rPr>
          <w:rFonts w:ascii="Times New Roman" w:hAnsi="Times New Roman" w:cs="Times New Roman"/>
        </w:rPr>
      </w:pPr>
    </w:p>
    <w:tbl>
      <w:tblPr>
        <w:tblStyle w:val="Mkatabulky"/>
        <w:tblW w:w="0" w:type="auto"/>
        <w:tblLook w:val="04A0"/>
      </w:tblPr>
      <w:tblGrid>
        <w:gridCol w:w="1779"/>
        <w:gridCol w:w="3558"/>
        <w:gridCol w:w="3559"/>
        <w:gridCol w:w="30"/>
      </w:tblGrid>
      <w:tr w:rsidR="008E5463" w:rsidRPr="00AE02CE" w:rsidTr="00FD1F40">
        <w:trPr>
          <w:gridAfter w:val="1"/>
          <w:wAfter w:w="30" w:type="dxa"/>
          <w:trHeight w:val="415"/>
        </w:trPr>
        <w:tc>
          <w:tcPr>
            <w:tcW w:w="8896" w:type="dxa"/>
            <w:gridSpan w:val="3"/>
            <w:shd w:val="clear" w:color="auto" w:fill="ED7D31" w:themeFill="accent2"/>
          </w:tcPr>
          <w:p w:rsidR="008E5463" w:rsidRPr="00AE02CE" w:rsidRDefault="008E5463" w:rsidP="00266553">
            <w:pPr>
              <w:spacing w:after="160" w:line="360" w:lineRule="auto"/>
              <w:jc w:val="center"/>
              <w:rPr>
                <w:rFonts w:ascii="Times New Roman" w:hAnsi="Times New Roman" w:cs="Times New Roman"/>
                <w:b/>
                <w:bCs/>
                <w:sz w:val="20"/>
                <w:szCs w:val="20"/>
              </w:rPr>
            </w:pPr>
          </w:p>
          <w:p w:rsidR="008E5463" w:rsidRPr="00AE02CE" w:rsidRDefault="008E5463" w:rsidP="00266553">
            <w:pPr>
              <w:spacing w:after="160" w:line="360" w:lineRule="auto"/>
              <w:jc w:val="center"/>
              <w:rPr>
                <w:rFonts w:ascii="Times New Roman" w:hAnsi="Times New Roman" w:cs="Times New Roman"/>
                <w:b/>
                <w:bCs/>
                <w:sz w:val="28"/>
                <w:szCs w:val="28"/>
              </w:rPr>
            </w:pPr>
            <w:r w:rsidRPr="00AE02CE">
              <w:rPr>
                <w:rFonts w:ascii="Times New Roman" w:hAnsi="Times New Roman" w:cs="Times New Roman"/>
                <w:b/>
                <w:bCs/>
                <w:sz w:val="28"/>
                <w:szCs w:val="28"/>
              </w:rPr>
              <w:t xml:space="preserve">Plán preventivních aktivit – </w:t>
            </w:r>
            <w:r w:rsidR="00484067" w:rsidRPr="00AE02CE">
              <w:rPr>
                <w:rFonts w:ascii="Times New Roman" w:hAnsi="Times New Roman" w:cs="Times New Roman"/>
                <w:b/>
                <w:bCs/>
                <w:sz w:val="28"/>
                <w:szCs w:val="28"/>
              </w:rPr>
              <w:t>žáci 1. a 2. ročníku</w:t>
            </w:r>
          </w:p>
        </w:tc>
      </w:tr>
      <w:tr w:rsidR="008E5463" w:rsidRPr="00AE02CE" w:rsidTr="00FD1F40">
        <w:trPr>
          <w:gridAfter w:val="1"/>
          <w:wAfter w:w="30" w:type="dxa"/>
          <w:trHeight w:val="415"/>
        </w:trPr>
        <w:tc>
          <w:tcPr>
            <w:tcW w:w="1779" w:type="dxa"/>
            <w:shd w:val="clear" w:color="auto" w:fill="F7CAAC" w:themeFill="accent2" w:themeFillTint="66"/>
          </w:tcPr>
          <w:p w:rsidR="008E5463" w:rsidRPr="00AE02CE" w:rsidRDefault="008E5463"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období</w:t>
            </w:r>
          </w:p>
        </w:tc>
        <w:tc>
          <w:tcPr>
            <w:tcW w:w="3558" w:type="dxa"/>
            <w:shd w:val="clear" w:color="auto" w:fill="F7CAAC" w:themeFill="accent2" w:themeFillTint="66"/>
          </w:tcPr>
          <w:p w:rsidR="008E5463" w:rsidRPr="00AE02CE" w:rsidRDefault="008E5463"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realizace</w:t>
            </w:r>
          </w:p>
        </w:tc>
        <w:tc>
          <w:tcPr>
            <w:tcW w:w="3559" w:type="dxa"/>
            <w:shd w:val="clear" w:color="auto" w:fill="F7CAAC" w:themeFill="accent2" w:themeFillTint="66"/>
          </w:tcPr>
          <w:p w:rsidR="008E5463" w:rsidRPr="00AE02CE" w:rsidRDefault="008E5463"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zodpovídá</w:t>
            </w:r>
          </w:p>
        </w:tc>
      </w:tr>
      <w:tr w:rsidR="008E5463" w:rsidRPr="00AE02CE" w:rsidTr="00FD1F40">
        <w:tc>
          <w:tcPr>
            <w:tcW w:w="1779" w:type="dxa"/>
            <w:shd w:val="clear" w:color="auto" w:fill="FFFFFF" w:themeFill="background1"/>
          </w:tcPr>
          <w:p w:rsidR="008E5463" w:rsidRPr="00AE02CE" w:rsidRDefault="008E5463"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w:t>
            </w:r>
          </w:p>
        </w:tc>
        <w:tc>
          <w:tcPr>
            <w:tcW w:w="3558" w:type="dxa"/>
            <w:shd w:val="clear" w:color="auto" w:fill="FBE4D5" w:themeFill="accent2" w:themeFillTint="33"/>
          </w:tcPr>
          <w:p w:rsidR="008E5463" w:rsidRPr="00AE02CE" w:rsidRDefault="008E5463"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Seznámení</w:t>
            </w:r>
            <w:r w:rsidR="00484067" w:rsidRPr="00AE02CE">
              <w:rPr>
                <w:rFonts w:ascii="Times New Roman" w:hAnsi="Times New Roman" w:cs="Times New Roman"/>
                <w:sz w:val="20"/>
                <w:szCs w:val="20"/>
              </w:rPr>
              <w:t xml:space="preserve"> žáků se školním řádem a s preventivním programem školy – vysvětlení rozdílu mezi pojmem šikana a škádlení</w:t>
            </w:r>
          </w:p>
        </w:tc>
        <w:tc>
          <w:tcPr>
            <w:tcW w:w="3589" w:type="dxa"/>
            <w:gridSpan w:val="2"/>
          </w:tcPr>
          <w:p w:rsidR="008E5463" w:rsidRPr="00AE02CE" w:rsidRDefault="00484067"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 xml:space="preserve">třídní učitel, </w:t>
            </w:r>
            <w:r w:rsidR="008E5463" w:rsidRPr="00AE02CE">
              <w:rPr>
                <w:rFonts w:ascii="Times New Roman" w:hAnsi="Times New Roman" w:cs="Times New Roman"/>
                <w:sz w:val="20"/>
                <w:szCs w:val="20"/>
              </w:rPr>
              <w:t>metodik prevence</w:t>
            </w:r>
            <w:r w:rsidRPr="00AE02CE">
              <w:rPr>
                <w:rFonts w:ascii="Times New Roman" w:hAnsi="Times New Roman" w:cs="Times New Roman"/>
                <w:sz w:val="20"/>
                <w:szCs w:val="20"/>
              </w:rPr>
              <w:t>, ředitel školy</w:t>
            </w:r>
          </w:p>
        </w:tc>
      </w:tr>
      <w:tr w:rsidR="008E5463" w:rsidRPr="00AE02CE" w:rsidTr="00FD1F40">
        <w:tc>
          <w:tcPr>
            <w:tcW w:w="1779" w:type="dxa"/>
            <w:shd w:val="clear" w:color="auto" w:fill="FFFFFF" w:themeFill="background1"/>
          </w:tcPr>
          <w:p w:rsidR="008E5463" w:rsidRPr="00AE02CE" w:rsidRDefault="00484067"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 + v průběhu školního roku</w:t>
            </w:r>
          </w:p>
        </w:tc>
        <w:tc>
          <w:tcPr>
            <w:tcW w:w="3558" w:type="dxa"/>
            <w:shd w:val="clear" w:color="auto" w:fill="FBE4D5" w:themeFill="accent2" w:themeFillTint="33"/>
          </w:tcPr>
          <w:p w:rsidR="008E5463" w:rsidRPr="00AE02CE" w:rsidRDefault="00484067" w:rsidP="00266553">
            <w:pPr>
              <w:spacing w:after="160" w:line="360" w:lineRule="auto"/>
              <w:rPr>
                <w:rFonts w:ascii="Times New Roman" w:hAnsi="Times New Roman" w:cs="Times New Roman"/>
                <w:sz w:val="20"/>
                <w:szCs w:val="20"/>
              </w:rPr>
            </w:pPr>
            <w:r w:rsidRPr="00AE02CE">
              <w:rPr>
                <w:rFonts w:ascii="Times New Roman" w:hAnsi="Times New Roman" w:cs="Times New Roman"/>
                <w:sz w:val="20"/>
                <w:szCs w:val="20"/>
              </w:rPr>
              <w:t>Úvodní třídnické hodiny – pravidla třídy, aktivity napomáhající utváření dobrého kolektivu třídy</w:t>
            </w:r>
          </w:p>
        </w:tc>
        <w:tc>
          <w:tcPr>
            <w:tcW w:w="3589" w:type="dxa"/>
            <w:gridSpan w:val="2"/>
          </w:tcPr>
          <w:p w:rsidR="008E5463" w:rsidRPr="00AE02CE" w:rsidRDefault="00484067"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w:t>
            </w:r>
          </w:p>
        </w:tc>
      </w:tr>
      <w:tr w:rsidR="008E5463" w:rsidRPr="00AE02CE" w:rsidTr="00FD1F40">
        <w:tc>
          <w:tcPr>
            <w:tcW w:w="1779" w:type="dxa"/>
            <w:shd w:val="clear" w:color="auto" w:fill="FFFFFF" w:themeFill="background1"/>
          </w:tcPr>
          <w:p w:rsidR="008E5463" w:rsidRPr="00AE02CE" w:rsidRDefault="008E5463"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FD1F40" w:rsidRPr="00AE02CE" w:rsidRDefault="00484067"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Sledování situace a vztahů ve třídě</w:t>
            </w:r>
            <w:r w:rsidR="00FD1F40" w:rsidRPr="00AE02CE">
              <w:rPr>
                <w:rFonts w:ascii="Times New Roman" w:hAnsi="Times New Roman" w:cs="Times New Roman"/>
                <w:sz w:val="20"/>
                <w:szCs w:val="20"/>
              </w:rPr>
              <w:t xml:space="preserve"> – v případě potřeby třídní učitel ve spolupráci s metodikem prevence provede sociometrické šetření. </w:t>
            </w:r>
          </w:p>
          <w:p w:rsidR="008E5463"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Všechny změny v klimatu třídy zaznamenává třídní učitel do měsíčního výkazu a předává metodikovi prevence ke zpracování.</w:t>
            </w:r>
          </w:p>
        </w:tc>
        <w:tc>
          <w:tcPr>
            <w:tcW w:w="3589" w:type="dxa"/>
            <w:gridSpan w:val="2"/>
          </w:tcPr>
          <w:p w:rsidR="008E5463" w:rsidRPr="00AE02CE" w:rsidRDefault="008E5463"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třídní učitel</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rozvíjení sociálních vztahů ve třídě (hry, aktivity…)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 metodik prevence</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2. pololetí</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Lidská práva, násilí, šikana – v hodinách prvouky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učitel prvouky, metodik prevence</w:t>
            </w:r>
          </w:p>
        </w:tc>
      </w:tr>
      <w:tr w:rsidR="00A87EC9" w:rsidRPr="00AE02CE" w:rsidTr="00FD1F40">
        <w:tc>
          <w:tcPr>
            <w:tcW w:w="1779" w:type="dxa"/>
            <w:shd w:val="clear" w:color="auto" w:fill="FFFFFF" w:themeFill="background1"/>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ČERVEN</w:t>
            </w:r>
          </w:p>
        </w:tc>
        <w:tc>
          <w:tcPr>
            <w:tcW w:w="3558" w:type="dxa"/>
            <w:shd w:val="clear" w:color="auto" w:fill="FBE4D5" w:themeFill="accent2" w:themeFillTint="33"/>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Upevňování školního kolektivu</w:t>
            </w:r>
          </w:p>
        </w:tc>
        <w:tc>
          <w:tcPr>
            <w:tcW w:w="3589" w:type="dxa"/>
            <w:gridSpan w:val="2"/>
          </w:tcPr>
          <w:p w:rsidR="00A87EC9" w:rsidRPr="00AE02CE" w:rsidRDefault="00A87EC9" w:rsidP="00266553">
            <w:pPr>
              <w:spacing w:after="160" w:line="360" w:lineRule="auto"/>
              <w:jc w:val="center"/>
              <w:rPr>
                <w:rFonts w:ascii="Times New Roman" w:hAnsi="Times New Roman" w:cs="Times New Roman"/>
                <w:sz w:val="20"/>
                <w:szCs w:val="20"/>
              </w:rPr>
            </w:pPr>
            <w:proofErr w:type="gramStart"/>
            <w:r w:rsidRPr="00AE02CE">
              <w:rPr>
                <w:rFonts w:ascii="Times New Roman" w:hAnsi="Times New Roman" w:cs="Times New Roman"/>
                <w:sz w:val="20"/>
                <w:szCs w:val="20"/>
              </w:rPr>
              <w:t>3.denní</w:t>
            </w:r>
            <w:proofErr w:type="gramEnd"/>
            <w:r w:rsidRPr="00AE02CE">
              <w:rPr>
                <w:rFonts w:ascii="Times New Roman" w:hAnsi="Times New Roman" w:cs="Times New Roman"/>
                <w:sz w:val="20"/>
                <w:szCs w:val="20"/>
              </w:rPr>
              <w:t xml:space="preserve"> etapová hra – rekreační zařízení Smetanova Lhota</w:t>
            </w:r>
          </w:p>
        </w:tc>
      </w:tr>
    </w:tbl>
    <w:p w:rsidR="008E5463" w:rsidRPr="00AE02CE" w:rsidRDefault="008E5463" w:rsidP="00266553">
      <w:pPr>
        <w:spacing w:line="360" w:lineRule="auto"/>
        <w:rPr>
          <w:rFonts w:ascii="Times New Roman" w:hAnsi="Times New Roman" w:cs="Times New Roman"/>
        </w:rPr>
      </w:pPr>
    </w:p>
    <w:tbl>
      <w:tblPr>
        <w:tblStyle w:val="Mkatabulky"/>
        <w:tblW w:w="0" w:type="auto"/>
        <w:tblLook w:val="04A0"/>
      </w:tblPr>
      <w:tblGrid>
        <w:gridCol w:w="1779"/>
        <w:gridCol w:w="3558"/>
        <w:gridCol w:w="3559"/>
        <w:gridCol w:w="30"/>
      </w:tblGrid>
      <w:tr w:rsidR="00FD1F40" w:rsidRPr="00AE02CE" w:rsidTr="00FD1F40">
        <w:trPr>
          <w:gridAfter w:val="1"/>
          <w:wAfter w:w="30" w:type="dxa"/>
          <w:trHeight w:val="415"/>
        </w:trPr>
        <w:tc>
          <w:tcPr>
            <w:tcW w:w="8896" w:type="dxa"/>
            <w:gridSpan w:val="3"/>
            <w:shd w:val="clear" w:color="auto" w:fill="ED7D31" w:themeFill="accent2"/>
          </w:tcPr>
          <w:p w:rsidR="00FD1F40" w:rsidRPr="00AE02CE" w:rsidRDefault="00FD1F40" w:rsidP="00266553">
            <w:pPr>
              <w:spacing w:after="160" w:line="360" w:lineRule="auto"/>
              <w:jc w:val="center"/>
              <w:rPr>
                <w:rFonts w:ascii="Times New Roman" w:hAnsi="Times New Roman" w:cs="Times New Roman"/>
                <w:b/>
                <w:bCs/>
                <w:sz w:val="20"/>
                <w:szCs w:val="20"/>
              </w:rPr>
            </w:pPr>
          </w:p>
          <w:p w:rsidR="00FD1F40" w:rsidRPr="00AE02CE" w:rsidRDefault="00FD1F40" w:rsidP="00266553">
            <w:pPr>
              <w:spacing w:after="160" w:line="360" w:lineRule="auto"/>
              <w:jc w:val="center"/>
              <w:rPr>
                <w:rFonts w:ascii="Times New Roman" w:hAnsi="Times New Roman" w:cs="Times New Roman"/>
                <w:b/>
                <w:bCs/>
                <w:sz w:val="28"/>
                <w:szCs w:val="28"/>
              </w:rPr>
            </w:pPr>
            <w:r w:rsidRPr="00AE02CE">
              <w:rPr>
                <w:rFonts w:ascii="Times New Roman" w:hAnsi="Times New Roman" w:cs="Times New Roman"/>
                <w:b/>
                <w:bCs/>
                <w:sz w:val="28"/>
                <w:szCs w:val="28"/>
              </w:rPr>
              <w:lastRenderedPageBreak/>
              <w:t>Plán preventivních aktivit – žáci 3., 4. a 5. ročníku</w:t>
            </w:r>
          </w:p>
        </w:tc>
      </w:tr>
      <w:tr w:rsidR="00FD1F40" w:rsidRPr="00AE02CE" w:rsidTr="00FD1F40">
        <w:trPr>
          <w:gridAfter w:val="1"/>
          <w:wAfter w:w="30" w:type="dxa"/>
          <w:trHeight w:val="415"/>
        </w:trPr>
        <w:tc>
          <w:tcPr>
            <w:tcW w:w="1779" w:type="dxa"/>
            <w:shd w:val="clear" w:color="auto" w:fill="F7CAAC" w:themeFill="accent2" w:themeFillTint="66"/>
          </w:tcPr>
          <w:p w:rsidR="00FD1F40" w:rsidRPr="00AE02CE" w:rsidRDefault="00FD1F40"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lastRenderedPageBreak/>
              <w:t>období</w:t>
            </w:r>
          </w:p>
        </w:tc>
        <w:tc>
          <w:tcPr>
            <w:tcW w:w="3558" w:type="dxa"/>
            <w:shd w:val="clear" w:color="auto" w:fill="F7CAAC" w:themeFill="accent2" w:themeFillTint="66"/>
          </w:tcPr>
          <w:p w:rsidR="00FD1F40" w:rsidRPr="00AE02CE" w:rsidRDefault="00FD1F40"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realizace</w:t>
            </w:r>
          </w:p>
        </w:tc>
        <w:tc>
          <w:tcPr>
            <w:tcW w:w="3559" w:type="dxa"/>
            <w:shd w:val="clear" w:color="auto" w:fill="F7CAAC" w:themeFill="accent2" w:themeFillTint="66"/>
          </w:tcPr>
          <w:p w:rsidR="00FD1F40" w:rsidRPr="00AE02CE" w:rsidRDefault="00FD1F40"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zodpovídá</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Seznámení žáků se školním řádem a s preventivním programem školy – vysvětlení rozdílu mezi pojmem šikana a škádlení</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 metodik prevence, ředitel školy</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 + v průběhu školního roku</w:t>
            </w:r>
          </w:p>
        </w:tc>
        <w:tc>
          <w:tcPr>
            <w:tcW w:w="3558" w:type="dxa"/>
            <w:shd w:val="clear" w:color="auto" w:fill="FBE4D5" w:themeFill="accent2" w:themeFillTint="33"/>
          </w:tcPr>
          <w:p w:rsidR="00FD1F40" w:rsidRPr="00AE02CE" w:rsidRDefault="00FD1F40" w:rsidP="00266553">
            <w:pPr>
              <w:spacing w:after="160" w:line="360" w:lineRule="auto"/>
              <w:rPr>
                <w:rFonts w:ascii="Times New Roman" w:hAnsi="Times New Roman" w:cs="Times New Roman"/>
                <w:sz w:val="20"/>
                <w:szCs w:val="20"/>
              </w:rPr>
            </w:pPr>
            <w:r w:rsidRPr="00AE02CE">
              <w:rPr>
                <w:rFonts w:ascii="Times New Roman" w:hAnsi="Times New Roman" w:cs="Times New Roman"/>
                <w:sz w:val="20"/>
                <w:szCs w:val="20"/>
              </w:rPr>
              <w:t>Úvodní třídnické hodiny – pravidla třídy, aktivity napomáhající utváření dobrého kolektivu třídy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 xml:space="preserve">Sledování situace a vztahů ve třídě – v případě potřeby třídní učitel ve spolupráci s metodikem prevence provede sociometrické šetření. </w:t>
            </w:r>
          </w:p>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Všechny změny v klimatu třídy zaznamenává třídní učitel do měsíčního výkazu a předává metodikovi prevence ke zpracování.</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třídní učitel</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rozvíjení sociálních vztahů ve třídě (hry, aktivity…)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učitel, metodik prevence</w:t>
            </w:r>
          </w:p>
        </w:tc>
      </w:tr>
      <w:tr w:rsidR="00FD1F40" w:rsidRPr="00AE02CE" w:rsidTr="00FD1F40">
        <w:tc>
          <w:tcPr>
            <w:tcW w:w="1779" w:type="dxa"/>
            <w:shd w:val="clear" w:color="auto" w:fill="FFFFFF" w:themeFill="background1"/>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1. pololetí</w:t>
            </w:r>
          </w:p>
        </w:tc>
        <w:tc>
          <w:tcPr>
            <w:tcW w:w="3558" w:type="dxa"/>
            <w:shd w:val="clear" w:color="auto" w:fill="FBE4D5" w:themeFill="accent2" w:themeFillTint="33"/>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 xml:space="preserve">Témata šikany a </w:t>
            </w:r>
            <w:proofErr w:type="spellStart"/>
            <w:r w:rsidRPr="00AE02CE">
              <w:rPr>
                <w:rFonts w:ascii="Times New Roman" w:hAnsi="Times New Roman" w:cs="Times New Roman"/>
                <w:sz w:val="20"/>
                <w:szCs w:val="20"/>
              </w:rPr>
              <w:t>kyberšikany</w:t>
            </w:r>
            <w:proofErr w:type="spellEnd"/>
            <w:r w:rsidRPr="00AE02CE">
              <w:rPr>
                <w:rFonts w:ascii="Times New Roman" w:hAnsi="Times New Roman" w:cs="Times New Roman"/>
                <w:sz w:val="20"/>
                <w:szCs w:val="20"/>
              </w:rPr>
              <w:t xml:space="preserve"> v hodinách prvouky, přírodovědy, vlastivědy nebo informatiky</w:t>
            </w:r>
          </w:p>
        </w:tc>
        <w:tc>
          <w:tcPr>
            <w:tcW w:w="3589" w:type="dxa"/>
            <w:gridSpan w:val="2"/>
          </w:tcPr>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učitel daného předmětu, metodik prevence</w:t>
            </w:r>
          </w:p>
          <w:p w:rsidR="00FD1F40" w:rsidRPr="00AE02CE" w:rsidRDefault="00FD1F40"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(případně pověřený externí pracovník)</w:t>
            </w:r>
          </w:p>
        </w:tc>
      </w:tr>
      <w:tr w:rsidR="00A87EC9" w:rsidRPr="00AE02CE" w:rsidTr="00FD1F40">
        <w:tc>
          <w:tcPr>
            <w:tcW w:w="1779" w:type="dxa"/>
            <w:shd w:val="clear" w:color="auto" w:fill="FFFFFF" w:themeFill="background1"/>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ČERVEN</w:t>
            </w:r>
          </w:p>
        </w:tc>
        <w:tc>
          <w:tcPr>
            <w:tcW w:w="3558" w:type="dxa"/>
            <w:shd w:val="clear" w:color="auto" w:fill="FBE4D5" w:themeFill="accent2" w:themeFillTint="33"/>
          </w:tcPr>
          <w:p w:rsidR="00A87EC9" w:rsidRPr="00AE02CE" w:rsidRDefault="00A87EC9"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Upevňování školního kolektivu</w:t>
            </w:r>
          </w:p>
        </w:tc>
        <w:tc>
          <w:tcPr>
            <w:tcW w:w="3589" w:type="dxa"/>
            <w:gridSpan w:val="2"/>
          </w:tcPr>
          <w:p w:rsidR="00A87EC9" w:rsidRPr="00AE02CE" w:rsidRDefault="00A87EC9" w:rsidP="00266553">
            <w:pPr>
              <w:spacing w:after="160" w:line="360" w:lineRule="auto"/>
              <w:jc w:val="center"/>
              <w:rPr>
                <w:rFonts w:ascii="Times New Roman" w:hAnsi="Times New Roman" w:cs="Times New Roman"/>
                <w:sz w:val="20"/>
                <w:szCs w:val="20"/>
              </w:rPr>
            </w:pPr>
            <w:proofErr w:type="gramStart"/>
            <w:r w:rsidRPr="00AE02CE">
              <w:rPr>
                <w:rFonts w:ascii="Times New Roman" w:hAnsi="Times New Roman" w:cs="Times New Roman"/>
                <w:sz w:val="20"/>
                <w:szCs w:val="20"/>
              </w:rPr>
              <w:t>3.denní</w:t>
            </w:r>
            <w:proofErr w:type="gramEnd"/>
            <w:r w:rsidRPr="00AE02CE">
              <w:rPr>
                <w:rFonts w:ascii="Times New Roman" w:hAnsi="Times New Roman" w:cs="Times New Roman"/>
                <w:sz w:val="20"/>
                <w:szCs w:val="20"/>
              </w:rPr>
              <w:t xml:space="preserve"> etapová hra – rekreační zařízení Smetanova Lhota</w:t>
            </w:r>
          </w:p>
        </w:tc>
      </w:tr>
    </w:tbl>
    <w:p w:rsidR="00553F59" w:rsidRDefault="00553F59"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480CE1" w:rsidRPr="00AE02CE" w:rsidRDefault="00254DB1"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w:t>
      </w: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7" w:name="_Toc33859055"/>
      <w:r w:rsidRPr="00AE02CE">
        <w:rPr>
          <w:rFonts w:ascii="Times New Roman" w:hAnsi="Times New Roman" w:cs="Times New Roman"/>
          <w:color w:val="auto"/>
          <w:sz w:val="28"/>
          <w:szCs w:val="28"/>
          <w:lang w:val="cs-CZ"/>
        </w:rPr>
        <w:t>Preventivní činnost – zákonní zástupci</w:t>
      </w:r>
      <w:bookmarkEnd w:id="7"/>
    </w:p>
    <w:p w:rsidR="00387C02" w:rsidRPr="00AE02CE" w:rsidRDefault="00387C02" w:rsidP="00266553">
      <w:pPr>
        <w:spacing w:line="360" w:lineRule="auto"/>
        <w:rPr>
          <w:rFonts w:ascii="Times New Roman" w:hAnsi="Times New Roman" w:cs="Times New Roman"/>
          <w:sz w:val="24"/>
          <w:szCs w:val="24"/>
        </w:rPr>
      </w:pPr>
    </w:p>
    <w:p w:rsidR="00387C02" w:rsidRPr="00AE02CE" w:rsidRDefault="00387C02"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 xml:space="preserve">      Ne ve všech dětských kolektivech se vyskytuje šikana, ovšem zároveň nelze nikde zaručit, že se něco takového nemůže nikdy stát. Zkušenosti jsou takové, že pokud se dítě setká se šikanou, stane se její obětí, dojde u něho ke změnám v chování. A právě rodič může být první, kdo si takových změn všimne. Zákonní zástupci žáků školy jsou tedy vždy</w:t>
      </w:r>
      <w:r w:rsidR="005E1B98" w:rsidRPr="00AE02CE">
        <w:rPr>
          <w:rFonts w:ascii="Times New Roman" w:hAnsi="Times New Roman" w:cs="Times New Roman"/>
          <w:sz w:val="24"/>
          <w:szCs w:val="24"/>
        </w:rPr>
        <w:t xml:space="preserve"> na začátku školního roku</w:t>
      </w:r>
      <w:r w:rsidRPr="00AE02CE">
        <w:rPr>
          <w:rFonts w:ascii="Times New Roman" w:hAnsi="Times New Roman" w:cs="Times New Roman"/>
          <w:sz w:val="24"/>
          <w:szCs w:val="24"/>
        </w:rPr>
        <w:t xml:space="preserve"> při seznamování s MPP školy a s Preventivním programem proti šikaně upozorňováni na tuto skutečnost</w:t>
      </w:r>
      <w:r w:rsidR="005E1B98" w:rsidRPr="00AE02CE">
        <w:rPr>
          <w:rFonts w:ascii="Times New Roman" w:hAnsi="Times New Roman" w:cs="Times New Roman"/>
          <w:sz w:val="24"/>
          <w:szCs w:val="24"/>
        </w:rPr>
        <w:t xml:space="preserve"> a jsou nabádáni, aby si všímali následujících projevů chování:</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Za dítětem nechodí domů žádní kamarádi ani spolužáci.</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Dítě nechodí na návštěvu k jiným dětem.</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Nemá žádného kamaráda, se kterým by chodilo ven, trávilo volný čas, bylo v kontaktu apod.</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Ráno před odchodem do školy se u něho najednou projevuje nechuť jít do školy, </w:t>
      </w:r>
      <w:proofErr w:type="gramStart"/>
      <w:r w:rsidRPr="00AE02CE">
        <w:rPr>
          <w:rFonts w:ascii="Times New Roman" w:hAnsi="Times New Roman" w:cs="Times New Roman"/>
          <w:sz w:val="24"/>
          <w:szCs w:val="24"/>
        </w:rPr>
        <w:t>zvlášť, když</w:t>
      </w:r>
      <w:proofErr w:type="gramEnd"/>
      <w:r w:rsidRPr="00AE02CE">
        <w:rPr>
          <w:rFonts w:ascii="Times New Roman" w:hAnsi="Times New Roman" w:cs="Times New Roman"/>
          <w:sz w:val="24"/>
          <w:szCs w:val="24"/>
        </w:rPr>
        <w:t xml:space="preserve"> dříve do školy chodilo rádo.</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Odkládá odchod do školy, projevuje se u něho neklid, hledá záminky, jak se vyhnout školní docházce.</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Žádá o dovoz a odvoz autem, střídá různé trasy cesty do školy, vyhýbá se té nejkratší.</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Ze školy se vrací často hladové (agresoři mu berou svačinu, popřípadě peníze).</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Ze školy se vrací nápadně neupravené, špinavé, odřené. Důvody takového stavu obvykle nedokáže uspokojivě vysvětlit.</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Nezvykle často ztrácí své osobní věci, nebo je přináší domů poškozené.</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Často žádá o peníze a udává nevěrohodné důvody.</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Krade doma peníze nebo odnáší různé věci.</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Bývá smutné či apatické. Odmítá se svěřit s tím, co je trápí.</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Nemá chuť k jídlu, ačkoliv dříve jedlo dobře.</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Špatně usíná, spí neklidně. Křičí ze spaní.</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Ztrácí zájem o učení, je nesoustředěné, i když dříve zvládalo učení bez problémů.</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Objevují se nápadné výkyvy nálad, zmínky o možné sebevraždě.</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Dítě je neobvykle, nečekaně agresivní k sourozencům nebo k jiným dětem, popřípadě projevuje zlobu vůči rodičům nebo jiné blízké osobě.</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Stěžuje si na neurčité bolesti břicha nebo hlavy, popřípadě ráno zvrací, má průjem, snaží se zůstat doma.</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t>Zdravotní potíže může přehánět, případně i simulovat.</w:t>
      </w:r>
    </w:p>
    <w:p w:rsidR="005E1B98" w:rsidRPr="00AE02CE" w:rsidRDefault="005E1B98" w:rsidP="00266553">
      <w:pPr>
        <w:pStyle w:val="Odstavecseseznamem"/>
        <w:numPr>
          <w:ilvl w:val="0"/>
          <w:numId w:val="6"/>
        </w:num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Je nezvykle často regulérně nemocné.</w:t>
      </w:r>
    </w:p>
    <w:p w:rsidR="005E1B98" w:rsidRPr="00AE02CE" w:rsidRDefault="005E1B98"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Zároveň škola žádá rodiče, aby v případě zjištění takových příznaků nebo změn v chování vždy své dítě vyslechli, podpořili je a vyjádřili svou důvěru. Je zároveň důležité kontaktovat třídního učitele, metodika prevence nebo ředitele školy a domluvit se na dalším společném postupu.</w:t>
      </w:r>
    </w:p>
    <w:p w:rsidR="005D04B0" w:rsidRPr="00AE02CE" w:rsidRDefault="005D04B0" w:rsidP="00266553">
      <w:pPr>
        <w:spacing w:line="360" w:lineRule="auto"/>
        <w:rPr>
          <w:rFonts w:ascii="Times New Roman" w:hAnsi="Times New Roman" w:cs="Times New Roman"/>
          <w:sz w:val="24"/>
          <w:szCs w:val="24"/>
        </w:rPr>
      </w:pPr>
    </w:p>
    <w:tbl>
      <w:tblPr>
        <w:tblStyle w:val="Mkatabulky"/>
        <w:tblW w:w="0" w:type="auto"/>
        <w:tblLook w:val="04A0"/>
      </w:tblPr>
      <w:tblGrid>
        <w:gridCol w:w="1779"/>
        <w:gridCol w:w="3558"/>
        <w:gridCol w:w="3559"/>
        <w:gridCol w:w="30"/>
      </w:tblGrid>
      <w:tr w:rsidR="00770795" w:rsidRPr="00AE02CE" w:rsidTr="00770795">
        <w:trPr>
          <w:gridAfter w:val="1"/>
          <w:wAfter w:w="30" w:type="dxa"/>
          <w:trHeight w:val="415"/>
        </w:trPr>
        <w:tc>
          <w:tcPr>
            <w:tcW w:w="8896" w:type="dxa"/>
            <w:gridSpan w:val="3"/>
            <w:shd w:val="clear" w:color="auto" w:fill="ED7D31" w:themeFill="accent2"/>
          </w:tcPr>
          <w:p w:rsidR="00770795" w:rsidRPr="00AE02CE" w:rsidRDefault="00770795" w:rsidP="00266553">
            <w:pPr>
              <w:spacing w:after="160" w:line="360" w:lineRule="auto"/>
              <w:jc w:val="center"/>
              <w:rPr>
                <w:rFonts w:ascii="Times New Roman" w:hAnsi="Times New Roman" w:cs="Times New Roman"/>
                <w:b/>
                <w:bCs/>
                <w:sz w:val="20"/>
                <w:szCs w:val="20"/>
              </w:rPr>
            </w:pPr>
          </w:p>
          <w:p w:rsidR="00770795" w:rsidRPr="00AE02CE" w:rsidRDefault="00770795" w:rsidP="00266553">
            <w:pPr>
              <w:spacing w:after="160" w:line="360" w:lineRule="auto"/>
              <w:jc w:val="center"/>
              <w:rPr>
                <w:rFonts w:ascii="Times New Roman" w:hAnsi="Times New Roman" w:cs="Times New Roman"/>
                <w:b/>
                <w:bCs/>
                <w:sz w:val="28"/>
                <w:szCs w:val="28"/>
              </w:rPr>
            </w:pPr>
            <w:r w:rsidRPr="00AE02CE">
              <w:rPr>
                <w:rFonts w:ascii="Times New Roman" w:hAnsi="Times New Roman" w:cs="Times New Roman"/>
                <w:b/>
                <w:bCs/>
                <w:sz w:val="28"/>
                <w:szCs w:val="28"/>
              </w:rPr>
              <w:t>Plán preventivních aktivit – zákonní zástupci</w:t>
            </w:r>
          </w:p>
        </w:tc>
      </w:tr>
      <w:tr w:rsidR="00770795" w:rsidRPr="00AE02CE" w:rsidTr="00770795">
        <w:trPr>
          <w:gridAfter w:val="1"/>
          <w:wAfter w:w="30" w:type="dxa"/>
          <w:trHeight w:val="415"/>
        </w:trPr>
        <w:tc>
          <w:tcPr>
            <w:tcW w:w="1779" w:type="dxa"/>
            <w:shd w:val="clear" w:color="auto" w:fill="F7CAAC" w:themeFill="accent2" w:themeFillTint="66"/>
          </w:tcPr>
          <w:p w:rsidR="00770795" w:rsidRPr="00AE02CE" w:rsidRDefault="00770795"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období</w:t>
            </w:r>
          </w:p>
        </w:tc>
        <w:tc>
          <w:tcPr>
            <w:tcW w:w="3558" w:type="dxa"/>
            <w:shd w:val="clear" w:color="auto" w:fill="F7CAAC" w:themeFill="accent2" w:themeFillTint="66"/>
          </w:tcPr>
          <w:p w:rsidR="00770795" w:rsidRPr="00AE02CE" w:rsidRDefault="00770795"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realizace</w:t>
            </w:r>
          </w:p>
        </w:tc>
        <w:tc>
          <w:tcPr>
            <w:tcW w:w="3559" w:type="dxa"/>
            <w:shd w:val="clear" w:color="auto" w:fill="F7CAAC" w:themeFill="accent2" w:themeFillTint="66"/>
          </w:tcPr>
          <w:p w:rsidR="00770795" w:rsidRPr="00AE02CE" w:rsidRDefault="00770795" w:rsidP="00266553">
            <w:pPr>
              <w:spacing w:after="160" w:line="360" w:lineRule="auto"/>
              <w:jc w:val="center"/>
              <w:rPr>
                <w:rFonts w:ascii="Times New Roman" w:hAnsi="Times New Roman" w:cs="Times New Roman"/>
                <w:b/>
                <w:bCs/>
                <w:sz w:val="20"/>
                <w:szCs w:val="20"/>
              </w:rPr>
            </w:pPr>
            <w:r w:rsidRPr="00AE02CE">
              <w:rPr>
                <w:rFonts w:ascii="Times New Roman" w:hAnsi="Times New Roman" w:cs="Times New Roman"/>
                <w:b/>
                <w:bCs/>
                <w:sz w:val="20"/>
                <w:szCs w:val="20"/>
              </w:rPr>
              <w:t>zodpovídá</w:t>
            </w:r>
          </w:p>
        </w:tc>
      </w:tr>
      <w:tr w:rsidR="00770795" w:rsidRPr="00AE02CE" w:rsidTr="00770795">
        <w:tc>
          <w:tcPr>
            <w:tcW w:w="1779" w:type="dxa"/>
            <w:shd w:val="clear" w:color="auto" w:fill="FFFFFF" w:themeFill="background1"/>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ZÁŘÍ, ŘÍJEN</w:t>
            </w:r>
          </w:p>
        </w:tc>
        <w:tc>
          <w:tcPr>
            <w:tcW w:w="3558" w:type="dxa"/>
            <w:shd w:val="clear" w:color="auto" w:fill="FBE4D5" w:themeFill="accent2" w:themeFillTint="33"/>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Seznámení zákonných zástupců s evaluací MPP za minulý rok a s novým MPP</w:t>
            </w:r>
          </w:p>
        </w:tc>
        <w:tc>
          <w:tcPr>
            <w:tcW w:w="3589" w:type="dxa"/>
            <w:gridSpan w:val="2"/>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ředitel školy</w:t>
            </w:r>
          </w:p>
        </w:tc>
      </w:tr>
      <w:tr w:rsidR="00770795" w:rsidRPr="00AE02CE" w:rsidTr="00770795">
        <w:tc>
          <w:tcPr>
            <w:tcW w:w="1779" w:type="dxa"/>
            <w:shd w:val="clear" w:color="auto" w:fill="FFFFFF" w:themeFill="background1"/>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Pravidelně aktualizované informace pro rodiče na preventivní nástěnce, na webových stránkách školy, mailem…</w:t>
            </w:r>
          </w:p>
        </w:tc>
        <w:tc>
          <w:tcPr>
            <w:tcW w:w="3589" w:type="dxa"/>
            <w:gridSpan w:val="2"/>
          </w:tcPr>
          <w:p w:rsidR="00770795" w:rsidRPr="00AE02CE" w:rsidRDefault="00480CE1"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ředitel školy</w:t>
            </w:r>
          </w:p>
        </w:tc>
      </w:tr>
      <w:tr w:rsidR="00770795" w:rsidRPr="00AE02CE" w:rsidTr="00770795">
        <w:tc>
          <w:tcPr>
            <w:tcW w:w="1779" w:type="dxa"/>
            <w:shd w:val="clear" w:color="auto" w:fill="FFFFFF" w:themeFill="background1"/>
          </w:tcPr>
          <w:p w:rsidR="00770795" w:rsidRPr="00AE02CE" w:rsidRDefault="00770795"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v průběhu školního roku</w:t>
            </w:r>
          </w:p>
        </w:tc>
        <w:tc>
          <w:tcPr>
            <w:tcW w:w="3558" w:type="dxa"/>
            <w:shd w:val="clear" w:color="auto" w:fill="FBE4D5" w:themeFill="accent2" w:themeFillTint="33"/>
          </w:tcPr>
          <w:p w:rsidR="00770795" w:rsidRPr="00AE02CE" w:rsidRDefault="00480CE1"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Třídní schůzky – informace o klimatu ve třídě, o postupu školy apod.</w:t>
            </w:r>
          </w:p>
        </w:tc>
        <w:tc>
          <w:tcPr>
            <w:tcW w:w="3589" w:type="dxa"/>
            <w:gridSpan w:val="2"/>
          </w:tcPr>
          <w:p w:rsidR="00770795" w:rsidRPr="00AE02CE" w:rsidRDefault="00480CE1" w:rsidP="00266553">
            <w:pPr>
              <w:spacing w:after="160" w:line="360" w:lineRule="auto"/>
              <w:jc w:val="center"/>
              <w:rPr>
                <w:rFonts w:ascii="Times New Roman" w:hAnsi="Times New Roman" w:cs="Times New Roman"/>
                <w:sz w:val="20"/>
                <w:szCs w:val="20"/>
              </w:rPr>
            </w:pPr>
            <w:r w:rsidRPr="00AE02CE">
              <w:rPr>
                <w:rFonts w:ascii="Times New Roman" w:hAnsi="Times New Roman" w:cs="Times New Roman"/>
                <w:sz w:val="20"/>
                <w:szCs w:val="20"/>
              </w:rPr>
              <w:t>metodik prevence, třídní učitelé</w:t>
            </w:r>
          </w:p>
        </w:tc>
      </w:tr>
    </w:tbl>
    <w:p w:rsidR="00FA6ED1" w:rsidRDefault="005E1B98" w:rsidP="00266553">
      <w:pPr>
        <w:spacing w:line="360" w:lineRule="auto"/>
        <w:rPr>
          <w:rFonts w:ascii="Times New Roman" w:hAnsi="Times New Roman" w:cs="Times New Roman"/>
        </w:rPr>
      </w:pPr>
      <w:r w:rsidRPr="00AE02CE">
        <w:rPr>
          <w:rFonts w:ascii="Times New Roman" w:hAnsi="Times New Roman" w:cs="Times New Roman"/>
        </w:rPr>
        <w:t xml:space="preserve">     </w:t>
      </w:r>
    </w:p>
    <w:p w:rsidR="00553F59" w:rsidRDefault="00553F59" w:rsidP="00266553">
      <w:pPr>
        <w:spacing w:line="360" w:lineRule="auto"/>
        <w:rPr>
          <w:rFonts w:ascii="Times New Roman" w:hAnsi="Times New Roman" w:cs="Times New Roman"/>
        </w:rPr>
      </w:pPr>
    </w:p>
    <w:p w:rsidR="00553F59" w:rsidRDefault="00553F59" w:rsidP="00266553">
      <w:pPr>
        <w:spacing w:line="360" w:lineRule="auto"/>
        <w:rPr>
          <w:rFonts w:ascii="Times New Roman" w:hAnsi="Times New Roman" w:cs="Times New Roman"/>
        </w:rPr>
      </w:pPr>
    </w:p>
    <w:p w:rsidR="00553F59" w:rsidRDefault="00553F59" w:rsidP="00266553">
      <w:pPr>
        <w:spacing w:line="360" w:lineRule="auto"/>
        <w:rPr>
          <w:rFonts w:ascii="Times New Roman" w:hAnsi="Times New Roman" w:cs="Times New Roman"/>
        </w:rPr>
      </w:pPr>
    </w:p>
    <w:p w:rsidR="00553F59" w:rsidRDefault="00553F59" w:rsidP="00266553">
      <w:pPr>
        <w:spacing w:line="360" w:lineRule="auto"/>
        <w:rPr>
          <w:rFonts w:ascii="Times New Roman" w:hAnsi="Times New Roman" w:cs="Times New Roman"/>
        </w:rPr>
      </w:pPr>
    </w:p>
    <w:p w:rsidR="00553F59" w:rsidRPr="00AE02CE" w:rsidRDefault="00553F59" w:rsidP="00266553">
      <w:pPr>
        <w:spacing w:line="360" w:lineRule="auto"/>
        <w:rPr>
          <w:rFonts w:ascii="Times New Roman" w:hAnsi="Times New Roman" w:cs="Times New Roman"/>
        </w:rPr>
      </w:pPr>
    </w:p>
    <w:p w:rsidR="005E1B98" w:rsidRPr="00AE02CE" w:rsidRDefault="005E1B98" w:rsidP="00266553">
      <w:pPr>
        <w:spacing w:line="360" w:lineRule="auto"/>
        <w:rPr>
          <w:rFonts w:ascii="Times New Roman" w:hAnsi="Times New Roman" w:cs="Times New Roman"/>
        </w:rPr>
      </w:pPr>
      <w:r w:rsidRPr="00AE02CE">
        <w:rPr>
          <w:rFonts w:ascii="Times New Roman" w:hAnsi="Times New Roman" w:cs="Times New Roman"/>
        </w:rPr>
        <w:t xml:space="preserve">      </w:t>
      </w:r>
    </w:p>
    <w:p w:rsidR="00FA6ED1" w:rsidRPr="00AE02CE" w:rsidRDefault="00FA6ED1" w:rsidP="00266553">
      <w:pPr>
        <w:pStyle w:val="Nadpis1"/>
        <w:spacing w:before="0" w:after="160" w:line="360" w:lineRule="auto"/>
        <w:rPr>
          <w:rFonts w:ascii="Times New Roman" w:hAnsi="Times New Roman" w:cs="Times New Roman"/>
          <w:color w:val="auto"/>
          <w:sz w:val="32"/>
          <w:szCs w:val="32"/>
          <w:lang w:val="cs-CZ"/>
        </w:rPr>
      </w:pPr>
      <w:bookmarkStart w:id="8" w:name="_Toc33859056"/>
      <w:r w:rsidRPr="00AE02CE">
        <w:rPr>
          <w:rFonts w:ascii="Times New Roman" w:hAnsi="Times New Roman" w:cs="Times New Roman"/>
          <w:color w:val="auto"/>
          <w:sz w:val="32"/>
          <w:szCs w:val="32"/>
          <w:lang w:val="cs-CZ"/>
        </w:rPr>
        <w:t>Základní postup při řešení šikany</w:t>
      </w:r>
      <w:r w:rsidRPr="00AE02CE">
        <w:rPr>
          <w:rStyle w:val="Znakapoznpodarou"/>
          <w:rFonts w:ascii="Times New Roman" w:hAnsi="Times New Roman" w:cs="Times New Roman"/>
          <w:color w:val="auto"/>
          <w:sz w:val="32"/>
          <w:szCs w:val="32"/>
          <w:lang w:val="cs-CZ"/>
        </w:rPr>
        <w:footnoteReference w:id="2"/>
      </w:r>
      <w:bookmarkEnd w:id="8"/>
    </w:p>
    <w:p w:rsidR="00A87EC9" w:rsidRPr="00AE02CE" w:rsidRDefault="00A87EC9" w:rsidP="00266553">
      <w:pPr>
        <w:spacing w:line="360" w:lineRule="auto"/>
        <w:rPr>
          <w:rFonts w:ascii="Times New Roman" w:hAnsi="Times New Roman" w:cs="Times New Roman"/>
        </w:rPr>
      </w:pPr>
    </w:p>
    <w:p w:rsidR="00A87EC9" w:rsidRPr="00AE02CE" w:rsidRDefault="00A87EC9"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 xml:space="preserve">      Školní šikanování je ve své podstatě nemoc skupinové demokracie a má svůj zákonitý vnitřní vývoj. První stádium se v podstatě odehrává v jakékoliv skupině. Všude je někdo neoblíbený nebo nevlivný, na jehož úkor je prima dělat si „legrácky“. Pak to ale jde dál a skupina si najde jakéhosi </w:t>
      </w:r>
      <w:proofErr w:type="spellStart"/>
      <w:r w:rsidRPr="00AE02CE">
        <w:rPr>
          <w:rFonts w:ascii="Times New Roman" w:hAnsi="Times New Roman" w:cs="Times New Roman"/>
          <w:sz w:val="24"/>
          <w:szCs w:val="24"/>
        </w:rPr>
        <w:t>otloukánka</w:t>
      </w:r>
      <w:proofErr w:type="spellEnd"/>
      <w:r w:rsidRPr="00AE02CE">
        <w:rPr>
          <w:rFonts w:ascii="Times New Roman" w:hAnsi="Times New Roman" w:cs="Times New Roman"/>
          <w:sz w:val="24"/>
          <w:szCs w:val="24"/>
        </w:rPr>
        <w:t xml:space="preserve">. Třetí stádium už je klíčové, kdy se oddělí jádro útočníků a systematicky začne šikanovat nejvhodnější oběti. Do této chvíle lze věci jasně řešit. Následně dojde k bodu zlomu, kdy se šikanování stane nepsaným zákonem i pro opravdu slušné děti a celá skupina se stává krutou. V pátém stádiu – totalitě – se stane šikanování skupinovým programem. </w:t>
      </w:r>
    </w:p>
    <w:p w:rsidR="00A87EC9" w:rsidRPr="00AE02CE" w:rsidRDefault="00A87EC9" w:rsidP="00266553">
      <w:pPr>
        <w:spacing w:line="360" w:lineRule="auto"/>
        <w:rPr>
          <w:rFonts w:ascii="Times New Roman" w:hAnsi="Times New Roman" w:cs="Times New Roman"/>
          <w:b/>
          <w:bCs/>
          <w:sz w:val="24"/>
          <w:szCs w:val="24"/>
        </w:rPr>
      </w:pPr>
      <w:r w:rsidRPr="00AE02CE">
        <w:rPr>
          <w:rFonts w:ascii="Times New Roman" w:hAnsi="Times New Roman" w:cs="Times New Roman"/>
          <w:sz w:val="24"/>
          <w:szCs w:val="24"/>
        </w:rPr>
        <w:t xml:space="preserve">      </w:t>
      </w:r>
      <w:r w:rsidRPr="00AE02CE">
        <w:rPr>
          <w:rFonts w:ascii="Times New Roman" w:hAnsi="Times New Roman" w:cs="Times New Roman"/>
          <w:b/>
          <w:bCs/>
          <w:sz w:val="24"/>
          <w:szCs w:val="24"/>
        </w:rPr>
        <w:t>Přehled charakteristik jednotlivých stádií šikany:</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ZROD OSTRAKISMU – mírné, převážně psychické formy násilí; okrajový člen skupiny se necítí dobře, ostatní ho odmítají, nebaví se s ním, pomlouvají ho…</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FYZICKÁ AGRESE A PŘITVRZOVÁNÍ MANIPULACE </w:t>
      </w:r>
      <w:r w:rsidR="00C202A0" w:rsidRPr="00AE02CE">
        <w:rPr>
          <w:rFonts w:ascii="Times New Roman" w:hAnsi="Times New Roman" w:cs="Times New Roman"/>
          <w:sz w:val="24"/>
          <w:szCs w:val="24"/>
        </w:rPr>
        <w:t>–</w:t>
      </w:r>
      <w:r w:rsidRPr="00AE02CE">
        <w:rPr>
          <w:rFonts w:ascii="Times New Roman" w:hAnsi="Times New Roman" w:cs="Times New Roman"/>
          <w:sz w:val="24"/>
          <w:szCs w:val="24"/>
        </w:rPr>
        <w:t xml:space="preserve"> </w:t>
      </w:r>
      <w:r w:rsidR="00C202A0" w:rsidRPr="00AE02CE">
        <w:rPr>
          <w:rFonts w:ascii="Times New Roman" w:hAnsi="Times New Roman" w:cs="Times New Roman"/>
          <w:sz w:val="24"/>
          <w:szCs w:val="24"/>
        </w:rPr>
        <w:t>v zátěžových situacích slouží odstrkovaní jedinci ve skupině jako hromosvod; spolužáci si na nich odreagovávají své nepříjemné pocity</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VYTVOŘENÍ JÁDRA</w:t>
      </w:r>
      <w:r w:rsidR="00C202A0" w:rsidRPr="00AE02CE">
        <w:rPr>
          <w:rFonts w:ascii="Times New Roman" w:hAnsi="Times New Roman" w:cs="Times New Roman"/>
          <w:sz w:val="24"/>
          <w:szCs w:val="24"/>
        </w:rPr>
        <w:t xml:space="preserve"> – vytvoření skupiny agresorů, kteří spolu začnou spolupracovat; systematicky šikanují nejvhodnější oběti</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VĚTŠINA PŘIJÍMÁ NORMY</w:t>
      </w:r>
      <w:r w:rsidR="00C202A0" w:rsidRPr="00AE02CE">
        <w:rPr>
          <w:rFonts w:ascii="Times New Roman" w:hAnsi="Times New Roman" w:cs="Times New Roman"/>
          <w:sz w:val="24"/>
          <w:szCs w:val="24"/>
        </w:rPr>
        <w:t xml:space="preserve"> – normy agresorů jsou přijaty většinou a stanou se nepsaným zákonem; i mírní a ukáznění žáci se začnou chovat krutě a aktivně se účastní na týrání spolužáka</w:t>
      </w:r>
    </w:p>
    <w:p w:rsidR="00A87EC9" w:rsidRPr="00AE02CE" w:rsidRDefault="00A87EC9" w:rsidP="00266553">
      <w:pPr>
        <w:pStyle w:val="Odstavecseseznamem"/>
        <w:numPr>
          <w:ilvl w:val="0"/>
          <w:numId w:val="10"/>
        </w:numPr>
        <w:spacing w:line="360" w:lineRule="auto"/>
        <w:rPr>
          <w:rFonts w:ascii="Times New Roman" w:hAnsi="Times New Roman" w:cs="Times New Roman"/>
          <w:sz w:val="24"/>
          <w:szCs w:val="24"/>
        </w:rPr>
      </w:pPr>
      <w:r w:rsidRPr="00AE02CE">
        <w:rPr>
          <w:rFonts w:ascii="Times New Roman" w:hAnsi="Times New Roman" w:cs="Times New Roman"/>
          <w:sz w:val="24"/>
          <w:szCs w:val="24"/>
        </w:rPr>
        <w:t>TOTALITA</w:t>
      </w:r>
      <w:r w:rsidR="00C202A0" w:rsidRPr="00AE02CE">
        <w:rPr>
          <w:rFonts w:ascii="Times New Roman" w:hAnsi="Times New Roman" w:cs="Times New Roman"/>
          <w:sz w:val="24"/>
          <w:szCs w:val="24"/>
        </w:rPr>
        <w:t xml:space="preserve"> – násilí jako normu přijímají všichni členové třídy</w:t>
      </w:r>
    </w:p>
    <w:p w:rsidR="00A87EC9" w:rsidRPr="00AE02CE" w:rsidRDefault="00A87EC9"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Právě s ohledem na odlišnosti jednotlivých stádií </w:t>
      </w:r>
      <w:r w:rsidR="00C202A0" w:rsidRPr="00AE02CE">
        <w:rPr>
          <w:rFonts w:ascii="Times New Roman" w:hAnsi="Times New Roman" w:cs="Times New Roman"/>
          <w:sz w:val="24"/>
          <w:szCs w:val="24"/>
        </w:rPr>
        <w:t>má škola k dispozici dva různé scénáře postupu při zjištění šikany.</w:t>
      </w:r>
    </w:p>
    <w:p w:rsidR="00C202A0" w:rsidRDefault="00C202A0"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Pr="00AE02CE" w:rsidRDefault="00553F59" w:rsidP="00266553">
      <w:pPr>
        <w:spacing w:line="360" w:lineRule="auto"/>
        <w:rPr>
          <w:rFonts w:ascii="Times New Roman" w:hAnsi="Times New Roman" w:cs="Times New Roman"/>
          <w:sz w:val="24"/>
          <w:szCs w:val="24"/>
        </w:rPr>
      </w:pP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9" w:name="_Toc33859057"/>
      <w:r w:rsidRPr="00AE02CE">
        <w:rPr>
          <w:rFonts w:ascii="Times New Roman" w:hAnsi="Times New Roman" w:cs="Times New Roman"/>
          <w:color w:val="auto"/>
          <w:sz w:val="28"/>
          <w:szCs w:val="28"/>
          <w:lang w:val="cs-CZ"/>
        </w:rPr>
        <w:t>Postup při zjištění šikany v 1. a 2. stádiu a na počátku 3. stádia</w:t>
      </w:r>
      <w:bookmarkEnd w:id="9"/>
    </w:p>
    <w:p w:rsidR="00C202A0" w:rsidRPr="00AE02CE" w:rsidRDefault="00C202A0" w:rsidP="00266553">
      <w:pPr>
        <w:spacing w:line="360" w:lineRule="auto"/>
        <w:rPr>
          <w:rFonts w:ascii="Times New Roman" w:hAnsi="Times New Roman" w:cs="Times New Roman"/>
        </w:rPr>
      </w:pPr>
    </w:p>
    <w:p w:rsidR="00C202A0" w:rsidRPr="00AE02CE" w:rsidRDefault="00C202A0" w:rsidP="00266553">
      <w:pPr>
        <w:spacing w:line="360" w:lineRule="auto"/>
        <w:jc w:val="center"/>
        <w:rPr>
          <w:rFonts w:ascii="Times New Roman" w:hAnsi="Times New Roman" w:cs="Times New Roman"/>
          <w:sz w:val="24"/>
          <w:szCs w:val="24"/>
        </w:rPr>
      </w:pPr>
      <w:r w:rsidRPr="00AE02CE">
        <w:rPr>
          <w:rFonts w:ascii="Times New Roman" w:hAnsi="Times New Roman" w:cs="Times New Roman"/>
          <w:sz w:val="24"/>
          <w:szCs w:val="24"/>
        </w:rPr>
        <w:t>JAKMILE KDOKOLIV ZE ZAMĚSTNANCŮ ŠKOLY ZJISTÍ INFORMACE O POČÁTEČNÍ ŠIKANĚ NEBO O JINÉM AGRESIVNÍM CHOVÁNÍ, JE POVINNEN POSTUPOVAT NÁSLEDOVNĚ:</w:t>
      </w:r>
    </w:p>
    <w:p w:rsidR="00977F4B" w:rsidRPr="00AE02CE" w:rsidRDefault="00977F4B" w:rsidP="00266553">
      <w:pPr>
        <w:spacing w:line="360" w:lineRule="auto"/>
        <w:jc w:val="center"/>
        <w:rPr>
          <w:rFonts w:ascii="Times New Roman" w:hAnsi="Times New Roman" w:cs="Times New Roman"/>
          <w:sz w:val="24"/>
          <w:szCs w:val="24"/>
        </w:rPr>
      </w:pPr>
    </w:p>
    <w:p w:rsidR="00C202A0" w:rsidRPr="00AE02CE" w:rsidRDefault="00C202A0"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Neprodleně oznámit skutečnost metodikovi prevence.</w:t>
      </w:r>
    </w:p>
    <w:p w:rsidR="00C202A0" w:rsidRPr="00AE02CE" w:rsidRDefault="00C202A0" w:rsidP="00266553">
      <w:pPr>
        <w:pStyle w:val="Odstavecseseznamem"/>
        <w:numPr>
          <w:ilvl w:val="0"/>
          <w:numId w:val="11"/>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Následuje schůzka metodika prevence, třídního učitele, ředitele školy a svědků z řad zaměstnanců</w:t>
      </w:r>
      <w:r w:rsidRPr="00AE02CE">
        <w:rPr>
          <w:rFonts w:ascii="Times New Roman" w:hAnsi="Times New Roman" w:cs="Times New Roman"/>
          <w:sz w:val="24"/>
          <w:szCs w:val="24"/>
        </w:rPr>
        <w:t xml:space="preserve">, na níž jsou domluveny další kroky. </w:t>
      </w:r>
    </w:p>
    <w:p w:rsidR="008C68AD" w:rsidRPr="00AE02CE" w:rsidRDefault="00C202A0" w:rsidP="00266553">
      <w:pPr>
        <w:pStyle w:val="Odstavecseseznamem"/>
        <w:numPr>
          <w:ilvl w:val="0"/>
          <w:numId w:val="11"/>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 xml:space="preserve">Metodik prevence, třídní učitel a ředitel školy, který má také funkci výchovného poradce, provedou individuální rozhovory </w:t>
      </w:r>
      <w:r w:rsidR="008C68AD" w:rsidRPr="00AE02CE">
        <w:rPr>
          <w:rFonts w:ascii="Times New Roman" w:hAnsi="Times New Roman" w:cs="Times New Roman"/>
          <w:b/>
          <w:bCs/>
          <w:sz w:val="24"/>
          <w:szCs w:val="24"/>
        </w:rPr>
        <w:t xml:space="preserve">nejdříve </w:t>
      </w:r>
      <w:r w:rsidRPr="00AE02CE">
        <w:rPr>
          <w:rFonts w:ascii="Times New Roman" w:hAnsi="Times New Roman" w:cs="Times New Roman"/>
          <w:b/>
          <w:bCs/>
          <w:sz w:val="24"/>
          <w:szCs w:val="24"/>
        </w:rPr>
        <w:t>s</w:t>
      </w:r>
      <w:r w:rsidR="008C68AD" w:rsidRPr="00AE02CE">
        <w:rPr>
          <w:rFonts w:ascii="Times New Roman" w:hAnsi="Times New Roman" w:cs="Times New Roman"/>
          <w:b/>
          <w:bCs/>
          <w:sz w:val="24"/>
          <w:szCs w:val="24"/>
        </w:rPr>
        <w:t> informátory, pak s obětí.</w:t>
      </w:r>
      <w:r w:rsidR="008C68AD" w:rsidRPr="00AE02CE">
        <w:rPr>
          <w:rFonts w:ascii="Times New Roman" w:hAnsi="Times New Roman" w:cs="Times New Roman"/>
          <w:sz w:val="24"/>
          <w:szCs w:val="24"/>
        </w:rPr>
        <w:t xml:space="preserve"> </w:t>
      </w:r>
    </w:p>
    <w:p w:rsidR="00AA1C12" w:rsidRPr="00AE02CE" w:rsidRDefault="00AA1C12"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Zajistit ochranu oběti šikany.</w:t>
      </w:r>
    </w:p>
    <w:p w:rsidR="00C202A0" w:rsidRPr="00AE02CE" w:rsidRDefault="008C68AD"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Nesmí dojít k přímé konfrontaci pachatele a oběti.</w:t>
      </w:r>
    </w:p>
    <w:p w:rsidR="008C68AD" w:rsidRPr="00AE02CE" w:rsidRDefault="008C68AD"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O probíhajících rozhovorech nesmí vědět ostatní žáci – ochrana oběti před pomstou agresora.</w:t>
      </w:r>
    </w:p>
    <w:p w:rsidR="008C68AD" w:rsidRPr="00AE02CE" w:rsidRDefault="008C68AD"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Vše je třeba zaznamenat.</w:t>
      </w:r>
    </w:p>
    <w:p w:rsidR="008C68AD" w:rsidRPr="00AE02CE" w:rsidRDefault="008C68AD" w:rsidP="00266553">
      <w:pPr>
        <w:pStyle w:val="Odstavecseseznamem"/>
        <w:numPr>
          <w:ilvl w:val="0"/>
          <w:numId w:val="12"/>
        </w:numPr>
        <w:spacing w:line="360" w:lineRule="auto"/>
        <w:rPr>
          <w:rFonts w:ascii="Times New Roman" w:hAnsi="Times New Roman" w:cs="Times New Roman"/>
          <w:sz w:val="24"/>
          <w:szCs w:val="24"/>
        </w:rPr>
      </w:pPr>
      <w:r w:rsidRPr="00AE02CE">
        <w:rPr>
          <w:rFonts w:ascii="Times New Roman" w:hAnsi="Times New Roman" w:cs="Times New Roman"/>
          <w:sz w:val="24"/>
          <w:szCs w:val="24"/>
        </w:rPr>
        <w:t>Zjistit: kdo je oběť, kdo je agresor (a kolik jich je), kdo je iniciátor, co, kdy a kde agresoři obětem dělali, k jak vážným projevům šikany došlo, jak dlouho šikana trvá</w:t>
      </w:r>
    </w:p>
    <w:p w:rsidR="00AA1C12"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Kontaktovat rodiče případné oběti.</w:t>
      </w:r>
      <w:r w:rsidRPr="00AE02CE">
        <w:rPr>
          <w:rFonts w:ascii="Times New Roman" w:hAnsi="Times New Roman" w:cs="Times New Roman"/>
          <w:sz w:val="24"/>
          <w:szCs w:val="24"/>
        </w:rPr>
        <w:t xml:space="preserve"> Konzultovat s nimi možný výskyt nepřímých projevů šikany.</w:t>
      </w:r>
    </w:p>
    <w:p w:rsidR="008C68AD" w:rsidRPr="00AE02CE" w:rsidRDefault="008C68AD"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Provést rozhovory s důvěryhodnými svědky.</w:t>
      </w:r>
    </w:p>
    <w:p w:rsidR="008C68AD" w:rsidRPr="00AE02CE" w:rsidRDefault="008C68AD"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 xml:space="preserve">Provést rozhovory s agresorem/agresory. </w:t>
      </w:r>
      <w:r w:rsidRPr="00AE02CE">
        <w:rPr>
          <w:rFonts w:ascii="Times New Roman" w:hAnsi="Times New Roman" w:cs="Times New Roman"/>
          <w:sz w:val="24"/>
          <w:szCs w:val="24"/>
        </w:rPr>
        <w:t xml:space="preserve">Pokud je agresorů více, je možné je společně konfrontovat. </w:t>
      </w:r>
    </w:p>
    <w:p w:rsidR="008C68AD" w:rsidRPr="00AE02CE" w:rsidRDefault="008C68AD"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 xml:space="preserve">Realizace vhodné </w:t>
      </w:r>
      <w:proofErr w:type="gramStart"/>
      <w:r w:rsidRPr="00AE02CE">
        <w:rPr>
          <w:rFonts w:ascii="Times New Roman" w:hAnsi="Times New Roman" w:cs="Times New Roman"/>
          <w:b/>
          <w:bCs/>
          <w:sz w:val="24"/>
          <w:szCs w:val="24"/>
        </w:rPr>
        <w:t xml:space="preserve">metody. </w:t>
      </w:r>
      <w:r w:rsidRPr="00AE02CE">
        <w:rPr>
          <w:rFonts w:ascii="Times New Roman" w:hAnsi="Times New Roman" w:cs="Times New Roman"/>
          <w:sz w:val="24"/>
          <w:szCs w:val="24"/>
        </w:rPr>
        <w:t>a) metoda</w:t>
      </w:r>
      <w:proofErr w:type="gramEnd"/>
      <w:r w:rsidRPr="00AE02CE">
        <w:rPr>
          <w:rFonts w:ascii="Times New Roman" w:hAnsi="Times New Roman" w:cs="Times New Roman"/>
          <w:sz w:val="24"/>
          <w:szCs w:val="24"/>
        </w:rPr>
        <w:t xml:space="preserve"> usmíření, b) metoda vnějšího nátlaku</w:t>
      </w:r>
    </w:p>
    <w:p w:rsidR="008C68AD" w:rsidRPr="00AE02CE" w:rsidRDefault="008C68AD"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Telefonické oznámení o situaci rodičům agresorů</w:t>
      </w:r>
      <w:r w:rsidRPr="00AE02CE">
        <w:rPr>
          <w:rFonts w:ascii="Times New Roman" w:hAnsi="Times New Roman" w:cs="Times New Roman"/>
          <w:sz w:val="24"/>
          <w:szCs w:val="24"/>
        </w:rPr>
        <w:t xml:space="preserve"> – ředitel školy. Následuje výchovná komise (pracovníci ŠMP a rodiče agresora</w:t>
      </w:r>
      <w:r w:rsidR="00AA1C12" w:rsidRPr="00AE02CE">
        <w:rPr>
          <w:rFonts w:ascii="Times New Roman" w:hAnsi="Times New Roman" w:cs="Times New Roman"/>
          <w:sz w:val="24"/>
          <w:szCs w:val="24"/>
        </w:rPr>
        <w:t>)</w:t>
      </w:r>
      <w:r w:rsidR="00AA1C12" w:rsidRPr="00AE02CE">
        <w:rPr>
          <w:rFonts w:ascii="Times New Roman" w:hAnsi="Times New Roman" w:cs="Times New Roman"/>
          <w:b/>
          <w:bCs/>
          <w:sz w:val="24"/>
          <w:szCs w:val="24"/>
        </w:rPr>
        <w:t>.</w:t>
      </w:r>
    </w:p>
    <w:p w:rsidR="00AA1C12"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 xml:space="preserve">Individuálně pozvat rodiče oběti šikany. </w:t>
      </w:r>
      <w:r w:rsidRPr="00AE02CE">
        <w:rPr>
          <w:rFonts w:ascii="Times New Roman" w:hAnsi="Times New Roman" w:cs="Times New Roman"/>
          <w:sz w:val="24"/>
          <w:szCs w:val="24"/>
        </w:rPr>
        <w:t xml:space="preserve">Seznámit je se situací a s řešením, ke kterému škola došla. </w:t>
      </w:r>
    </w:p>
    <w:p w:rsidR="008C68AD"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Potrestání agresora podle sankčního řádu školy/ krizového plánu.</w:t>
      </w:r>
    </w:p>
    <w:p w:rsidR="00AA1C12"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Práce se třídou, ve které k šikaně došlo</w:t>
      </w:r>
      <w:r w:rsidRPr="00AE02CE">
        <w:rPr>
          <w:rFonts w:ascii="Times New Roman" w:hAnsi="Times New Roman" w:cs="Times New Roman"/>
          <w:sz w:val="24"/>
          <w:szCs w:val="24"/>
        </w:rPr>
        <w:t xml:space="preserve"> - třídní učitel, metodik prevence, v případě potřeby také psycholog nebo externí pracovník specializovaný na selektivní nebo indikovanou prevenci.</w:t>
      </w:r>
    </w:p>
    <w:p w:rsidR="00AA1C12" w:rsidRPr="00AE02CE" w:rsidRDefault="00AA1C12" w:rsidP="00266553">
      <w:pPr>
        <w:pStyle w:val="Odstavecseseznamem"/>
        <w:numPr>
          <w:ilvl w:val="0"/>
          <w:numId w:val="11"/>
        </w:numPr>
        <w:spacing w:line="360" w:lineRule="auto"/>
        <w:rPr>
          <w:rFonts w:ascii="Times New Roman" w:hAnsi="Times New Roman" w:cs="Times New Roman"/>
          <w:b/>
          <w:bCs/>
          <w:sz w:val="24"/>
          <w:szCs w:val="24"/>
        </w:rPr>
      </w:pPr>
      <w:r w:rsidRPr="00AE02CE">
        <w:rPr>
          <w:rFonts w:ascii="Times New Roman" w:hAnsi="Times New Roman" w:cs="Times New Roman"/>
          <w:b/>
          <w:bCs/>
          <w:sz w:val="24"/>
          <w:szCs w:val="24"/>
        </w:rPr>
        <w:t>Třídu i nadále sledovat.</w:t>
      </w:r>
    </w:p>
    <w:p w:rsidR="008C68AD" w:rsidRDefault="008C68AD"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Default="00553F59" w:rsidP="00266553">
      <w:pPr>
        <w:spacing w:line="360" w:lineRule="auto"/>
        <w:rPr>
          <w:rFonts w:ascii="Times New Roman" w:hAnsi="Times New Roman" w:cs="Times New Roman"/>
          <w:b/>
          <w:bCs/>
          <w:sz w:val="24"/>
          <w:szCs w:val="24"/>
        </w:rPr>
      </w:pPr>
    </w:p>
    <w:p w:rsidR="00553F59" w:rsidRPr="00AE02CE" w:rsidRDefault="00553F59" w:rsidP="00266553">
      <w:pPr>
        <w:spacing w:line="360" w:lineRule="auto"/>
        <w:rPr>
          <w:rFonts w:ascii="Times New Roman" w:hAnsi="Times New Roman" w:cs="Times New Roman"/>
          <w:b/>
          <w:bCs/>
          <w:sz w:val="24"/>
          <w:szCs w:val="24"/>
        </w:rPr>
      </w:pP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10" w:name="_Toc33859058"/>
      <w:r w:rsidRPr="00AE02CE">
        <w:rPr>
          <w:rFonts w:ascii="Times New Roman" w:hAnsi="Times New Roman" w:cs="Times New Roman"/>
          <w:color w:val="auto"/>
          <w:sz w:val="28"/>
          <w:szCs w:val="28"/>
          <w:lang w:val="cs-CZ"/>
        </w:rPr>
        <w:t xml:space="preserve">Postup při zjištění šikany </w:t>
      </w:r>
      <w:proofErr w:type="gramStart"/>
      <w:r w:rsidRPr="00AE02CE">
        <w:rPr>
          <w:rFonts w:ascii="Times New Roman" w:hAnsi="Times New Roman" w:cs="Times New Roman"/>
          <w:color w:val="auto"/>
          <w:sz w:val="28"/>
          <w:szCs w:val="28"/>
          <w:lang w:val="cs-CZ"/>
        </w:rPr>
        <w:t>ve 3.-5. stádiu</w:t>
      </w:r>
      <w:bookmarkEnd w:id="10"/>
      <w:proofErr w:type="gramEnd"/>
    </w:p>
    <w:p w:rsidR="00AA1C12" w:rsidRPr="00AE02CE" w:rsidRDefault="00AA1C12" w:rsidP="00266553">
      <w:pPr>
        <w:spacing w:line="360" w:lineRule="auto"/>
        <w:rPr>
          <w:rFonts w:ascii="Times New Roman" w:hAnsi="Times New Roman" w:cs="Times New Roman"/>
        </w:rPr>
      </w:pPr>
    </w:p>
    <w:p w:rsidR="00AA1C12" w:rsidRPr="00AE02CE" w:rsidRDefault="00AA1C12" w:rsidP="00266553">
      <w:p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      </w:t>
      </w:r>
      <w:r w:rsidR="0059331C" w:rsidRPr="00AE02CE">
        <w:rPr>
          <w:rFonts w:ascii="Times New Roman" w:hAnsi="Times New Roman" w:cs="Times New Roman"/>
          <w:sz w:val="24"/>
          <w:szCs w:val="24"/>
        </w:rPr>
        <w:t xml:space="preserve">Pomoc u </w:t>
      </w:r>
      <w:r w:rsidR="00977F4B" w:rsidRPr="00AE02CE">
        <w:rPr>
          <w:rFonts w:ascii="Times New Roman" w:hAnsi="Times New Roman" w:cs="Times New Roman"/>
          <w:sz w:val="24"/>
          <w:szCs w:val="24"/>
        </w:rPr>
        <w:t xml:space="preserve">pokročilé šikany s neobvyklou formou – tzv. výbuchu skupinového násilí nebo také školního „lynčování“ má charakter krizového scénáře. V tomto případě nelze čekat na odborníka – specialistu, protože oběti jsou ohroženy na zdraví nebo dokonce na životě a později je většinou nemožné případ vyšetřit. Jedná se o případ šikany, kdy dochází k trestnému činu (provinění) nebo se jedná o podezření na takovýto trestný čin (provinění). </w:t>
      </w:r>
      <w:r w:rsidR="00977F4B" w:rsidRPr="00AE02CE">
        <w:rPr>
          <w:rFonts w:ascii="Times New Roman" w:hAnsi="Times New Roman" w:cs="Times New Roman"/>
          <w:sz w:val="24"/>
          <w:szCs w:val="24"/>
        </w:rPr>
        <w:lastRenderedPageBreak/>
        <w:t>Škola není schopna tuto situaci vyřešit sama. Je nutná spolupráce specializovaných institucí a policie.</w:t>
      </w:r>
    </w:p>
    <w:p w:rsidR="00977F4B" w:rsidRPr="00AE02CE" w:rsidRDefault="00977F4B" w:rsidP="00266553">
      <w:pPr>
        <w:spacing w:line="360" w:lineRule="auto"/>
        <w:jc w:val="center"/>
        <w:rPr>
          <w:rFonts w:ascii="Times New Roman" w:hAnsi="Times New Roman" w:cs="Times New Roman"/>
          <w:sz w:val="24"/>
          <w:szCs w:val="24"/>
        </w:rPr>
      </w:pPr>
      <w:r w:rsidRPr="00AE02CE">
        <w:rPr>
          <w:rFonts w:ascii="Times New Roman" w:hAnsi="Times New Roman" w:cs="Times New Roman"/>
          <w:sz w:val="24"/>
          <w:szCs w:val="24"/>
        </w:rPr>
        <w:t>POKUD JE ZAMĚSTNANEC ŠKOLY SVĚDKEM ŠIKANY VE STÁDIU 3-5 NEBO JINÉHO AGRESIVNÍHO CHOVÁNÍ, JE POVINEN POSTUPOVAT V NÁSLEDUJÍCÍCH KROCÍCH:</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Zvládnutí vlastního šoku</w:t>
      </w:r>
      <w:r w:rsidRPr="00AE02CE">
        <w:rPr>
          <w:rFonts w:ascii="Times New Roman" w:hAnsi="Times New Roman" w:cs="Times New Roman"/>
          <w:sz w:val="24"/>
          <w:szCs w:val="24"/>
        </w:rPr>
        <w:t xml:space="preserve"> – bleskový odhad závažnosti a formy šikany</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Bezprostřední záchrana oběti</w:t>
      </w:r>
      <w:r w:rsidRPr="00AE02CE">
        <w:rPr>
          <w:rFonts w:ascii="Times New Roman" w:hAnsi="Times New Roman" w:cs="Times New Roman"/>
          <w:sz w:val="24"/>
          <w:szCs w:val="24"/>
        </w:rPr>
        <w:t xml:space="preserve"> (první pomoc, přivolání záchranné služby…), </w:t>
      </w:r>
      <w:r w:rsidRPr="00AE02CE">
        <w:rPr>
          <w:rFonts w:ascii="Times New Roman" w:hAnsi="Times New Roman" w:cs="Times New Roman"/>
          <w:b/>
          <w:bCs/>
          <w:sz w:val="24"/>
          <w:szCs w:val="24"/>
        </w:rPr>
        <w:t>zastavení skupinového násilí</w:t>
      </w:r>
      <w:r w:rsidRPr="00AE02CE">
        <w:rPr>
          <w:rFonts w:ascii="Times New Roman" w:hAnsi="Times New Roman" w:cs="Times New Roman"/>
          <w:sz w:val="24"/>
          <w:szCs w:val="24"/>
        </w:rPr>
        <w:t xml:space="preserve"> (oddělení agresorů)</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Kontaktovat metodika prevence a informovat vedení školy</w:t>
      </w:r>
      <w:r w:rsidRPr="00AE02CE">
        <w:rPr>
          <w:rFonts w:ascii="Times New Roman" w:hAnsi="Times New Roman" w:cs="Times New Roman"/>
          <w:sz w:val="24"/>
          <w:szCs w:val="24"/>
        </w:rPr>
        <w:t>: Vedení školy neprodleně informuje o události rodiče oběti a domluví se s metodikem prevence na dalším postupu.</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Zabránit domluvě na křivé výpovědi</w:t>
      </w:r>
      <w:r w:rsidRPr="00AE02CE">
        <w:rPr>
          <w:rFonts w:ascii="Times New Roman" w:hAnsi="Times New Roman" w:cs="Times New Roman"/>
          <w:sz w:val="24"/>
          <w:szCs w:val="24"/>
        </w:rPr>
        <w:t xml:space="preserve"> (dozor pedagogů nebo jiných dospělých osob; oddělení agresorů, zajistit dozor u všech skupin a </w:t>
      </w:r>
      <w:r w:rsidRPr="00AE02CE">
        <w:rPr>
          <w:rFonts w:ascii="Times New Roman" w:hAnsi="Times New Roman" w:cs="Times New Roman"/>
          <w:sz w:val="24"/>
          <w:szCs w:val="24"/>
          <w:u w:val="single"/>
        </w:rPr>
        <w:t>nevyslýchat!</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Pokračující pomoc oběti</w:t>
      </w:r>
      <w:r w:rsidRPr="00AE02CE">
        <w:rPr>
          <w:rFonts w:ascii="Times New Roman" w:hAnsi="Times New Roman" w:cs="Times New Roman"/>
          <w:sz w:val="24"/>
          <w:szCs w:val="24"/>
        </w:rPr>
        <w:t xml:space="preserve"> (přivolání lékaře apod.)</w:t>
      </w:r>
    </w:p>
    <w:p w:rsidR="00977F4B" w:rsidRPr="00AE02CE" w:rsidRDefault="00977F4B"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 xml:space="preserve">Oznámení policii </w:t>
      </w:r>
      <w:r w:rsidRPr="00AE02CE">
        <w:rPr>
          <w:rFonts w:ascii="Times New Roman" w:hAnsi="Times New Roman" w:cs="Times New Roman"/>
          <w:sz w:val="24"/>
          <w:szCs w:val="24"/>
        </w:rPr>
        <w:t xml:space="preserve"> - současně je třeba navázat kontakt se specialistou na šikanování a informovat rodiče</w:t>
      </w:r>
    </w:p>
    <w:p w:rsidR="00D47B57" w:rsidRPr="00AE02CE" w:rsidRDefault="00D47B57"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Vlastní vyšetřování</w:t>
      </w:r>
      <w:r w:rsidRPr="00AE02CE">
        <w:rPr>
          <w:rFonts w:ascii="Times New Roman" w:hAnsi="Times New Roman" w:cs="Times New Roman"/>
          <w:sz w:val="24"/>
          <w:szCs w:val="24"/>
        </w:rPr>
        <w:t>:</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rPr>
        <w:t>rozhovor s obětí a informátory</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rPr>
        <w:t>nalezení nejslabších článků nespolupracujících svědků</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rPr>
        <w:t>individuální, případně konfrontační rozhovory se svědky</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rPr>
        <w:t>rozhovor s agresory, případně konfrontace mezi agresory</w:t>
      </w:r>
    </w:p>
    <w:p w:rsidR="00D47B57" w:rsidRPr="00AE02CE" w:rsidRDefault="00D47B57" w:rsidP="00266553">
      <w:pPr>
        <w:pStyle w:val="Odstavecseseznamem"/>
        <w:numPr>
          <w:ilvl w:val="0"/>
          <w:numId w:val="17"/>
        </w:numPr>
        <w:spacing w:line="360" w:lineRule="auto"/>
        <w:ind w:left="3261"/>
        <w:rPr>
          <w:rFonts w:ascii="Times New Roman" w:hAnsi="Times New Roman" w:cs="Times New Roman"/>
          <w:sz w:val="24"/>
          <w:szCs w:val="24"/>
        </w:rPr>
      </w:pPr>
      <w:r w:rsidRPr="00AE02CE">
        <w:rPr>
          <w:rFonts w:ascii="Times New Roman" w:hAnsi="Times New Roman" w:cs="Times New Roman"/>
          <w:sz w:val="24"/>
          <w:szCs w:val="24"/>
          <w:u w:val="single"/>
        </w:rPr>
        <w:t>Nikdy nekonfrontovat agresory s oběťmi!</w:t>
      </w:r>
    </w:p>
    <w:p w:rsidR="00977F4B" w:rsidRPr="00AE02CE" w:rsidRDefault="00D47B57"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Spolupráce s dalšími institucemi</w:t>
      </w:r>
    </w:p>
    <w:p w:rsidR="00D47B57" w:rsidRPr="00AE02CE" w:rsidRDefault="00D47B57"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Potrestání agresora a další práce s agresorem</w:t>
      </w:r>
    </w:p>
    <w:p w:rsidR="00D47B57" w:rsidRPr="00AE02CE" w:rsidRDefault="00D47B57" w:rsidP="00266553">
      <w:pPr>
        <w:pStyle w:val="Odstavecseseznamem"/>
        <w:numPr>
          <w:ilvl w:val="0"/>
          <w:numId w:val="16"/>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Práce se třídou nebo skupinou, ve které k šikaně došlo</w:t>
      </w:r>
    </w:p>
    <w:p w:rsidR="00FA6ED1" w:rsidRPr="00AE02CE" w:rsidRDefault="00FA6ED1" w:rsidP="00266553">
      <w:pPr>
        <w:pStyle w:val="Nadpis2"/>
        <w:spacing w:before="0" w:after="160" w:line="360" w:lineRule="auto"/>
        <w:rPr>
          <w:rFonts w:ascii="Times New Roman" w:hAnsi="Times New Roman" w:cs="Times New Roman"/>
          <w:color w:val="auto"/>
          <w:sz w:val="28"/>
          <w:szCs w:val="28"/>
          <w:lang w:val="cs-CZ"/>
        </w:rPr>
      </w:pPr>
      <w:bookmarkStart w:id="11" w:name="_Toc33859059"/>
      <w:r w:rsidRPr="00AE02CE">
        <w:rPr>
          <w:rFonts w:ascii="Times New Roman" w:hAnsi="Times New Roman" w:cs="Times New Roman"/>
          <w:color w:val="auto"/>
          <w:sz w:val="28"/>
          <w:szCs w:val="28"/>
          <w:lang w:val="cs-CZ"/>
        </w:rPr>
        <w:t>Postup při zjištění šikany vůči učiteli</w:t>
      </w:r>
      <w:bookmarkEnd w:id="11"/>
    </w:p>
    <w:p w:rsidR="00D47B57" w:rsidRPr="00AE02CE" w:rsidRDefault="00D47B57" w:rsidP="00266553">
      <w:pPr>
        <w:spacing w:line="360" w:lineRule="auto"/>
        <w:rPr>
          <w:rFonts w:ascii="Times New Roman" w:hAnsi="Times New Roman" w:cs="Times New Roman"/>
        </w:rPr>
      </w:pP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 xml:space="preserve">Šikana zaměřená na učitele ze strany žáků musí být chápána jako celostní a </w:t>
      </w:r>
      <w:proofErr w:type="spellStart"/>
      <w:r w:rsidRPr="00AE02CE">
        <w:rPr>
          <w:rFonts w:ascii="Times New Roman" w:hAnsi="Times New Roman" w:cs="Times New Roman"/>
          <w:sz w:val="24"/>
          <w:szCs w:val="24"/>
        </w:rPr>
        <w:t>multidimenzionální</w:t>
      </w:r>
      <w:proofErr w:type="spellEnd"/>
      <w:r w:rsidRPr="00AE02CE">
        <w:rPr>
          <w:rFonts w:ascii="Times New Roman" w:hAnsi="Times New Roman" w:cs="Times New Roman"/>
          <w:sz w:val="24"/>
          <w:szCs w:val="24"/>
        </w:rPr>
        <w:t xml:space="preserve"> problém, který se týká všech členů školy. Nikdy nejde o individuální záležitost konkrétního učitele, kterou by si měl vyřešit on sám. </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lastRenderedPageBreak/>
        <w:t>Odpovědnost za prevenci a řešení šikany nese vedení školy, potažmo také zřizovatel.</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Šikana zaměřená na učitele je specifická tím, že dojde k narušení jasně definovaných rolí (učitel x žák) a žák se dostane do pozice větší moci než pedagog, bez ohledu na formálně vyšší moc a autoritu učitele.</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Šikana zaměřená na učitele se nejčastěji odehrává ve škole – ve třídách a na chodbách, nicméně může se odehrávat také mimo školu ve veřejných prostorách, v místě bydliště pedagoga nebo v kyberprostoru.</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Je zapotřebí mít na paměti, že šikanou může trpět i vysoce zkušený a kompetentní pedagog, který dobře zná svůj předmět, ovládá třídní management a má dobré pedagogické schopnosti. Ani takový pedagog nemusí disponovat kapacitou zamezit některým šikanujícím projevům vůči sobě.</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Pedagog může vnímat situaci, kdy je šikanován žáky, jako stigma a pociťuje stud a selhání, což mu zároveň často brání vyhledat pomoc u kolegů, vedení školy nebo ve svém okolí.</w:t>
      </w:r>
    </w:p>
    <w:p w:rsidR="00E7215E" w:rsidRPr="00AE02CE" w:rsidRDefault="00E7215E" w:rsidP="00266553">
      <w:pPr>
        <w:pStyle w:val="Odstavecseseznamem"/>
        <w:numPr>
          <w:ilvl w:val="0"/>
          <w:numId w:val="19"/>
        </w:numPr>
        <w:spacing w:line="360" w:lineRule="auto"/>
        <w:rPr>
          <w:rFonts w:ascii="Times New Roman" w:hAnsi="Times New Roman" w:cs="Times New Roman"/>
          <w:sz w:val="24"/>
          <w:szCs w:val="24"/>
        </w:rPr>
      </w:pPr>
      <w:r w:rsidRPr="00AE02CE">
        <w:rPr>
          <w:rFonts w:ascii="Times New Roman" w:hAnsi="Times New Roman" w:cs="Times New Roman"/>
          <w:sz w:val="24"/>
          <w:szCs w:val="24"/>
        </w:rPr>
        <w:t>Je zapotřebí, aby škola vytvořila bezpečné prostředí a atmosféru důvěry, ve kterém bude tento druh rizika – šikana učitele – uznán a budou nastaveny mechanismy a postupy (krizový plán) k ochraně pedagogů a k účinné prevenci a řešení takového chování, se kterými budou všichni žáci, pedagogové a zákonní zástupci seznámeni.</w:t>
      </w:r>
    </w:p>
    <w:p w:rsidR="00E7215E" w:rsidRDefault="00E7215E" w:rsidP="00266553">
      <w:pPr>
        <w:pStyle w:val="Odstavecseseznamem"/>
        <w:spacing w:line="360" w:lineRule="auto"/>
        <w:ind w:left="1080"/>
        <w:rPr>
          <w:rFonts w:ascii="Times New Roman" w:hAnsi="Times New Roman" w:cs="Times New Roman"/>
          <w:sz w:val="24"/>
          <w:szCs w:val="24"/>
        </w:rPr>
      </w:pPr>
    </w:p>
    <w:p w:rsidR="00553F59" w:rsidRDefault="00553F59" w:rsidP="00266553">
      <w:pPr>
        <w:pStyle w:val="Odstavecseseznamem"/>
        <w:spacing w:line="360" w:lineRule="auto"/>
        <w:ind w:left="1080"/>
        <w:rPr>
          <w:rFonts w:ascii="Times New Roman" w:hAnsi="Times New Roman" w:cs="Times New Roman"/>
          <w:sz w:val="24"/>
          <w:szCs w:val="24"/>
        </w:rPr>
      </w:pPr>
    </w:p>
    <w:p w:rsidR="00553F59" w:rsidRDefault="00553F59" w:rsidP="00266553">
      <w:pPr>
        <w:pStyle w:val="Odstavecseseznamem"/>
        <w:spacing w:line="360" w:lineRule="auto"/>
        <w:ind w:left="1080"/>
        <w:rPr>
          <w:rFonts w:ascii="Times New Roman" w:hAnsi="Times New Roman" w:cs="Times New Roman"/>
          <w:sz w:val="24"/>
          <w:szCs w:val="24"/>
        </w:rPr>
      </w:pPr>
    </w:p>
    <w:p w:rsidR="00553F59" w:rsidRDefault="00553F59" w:rsidP="00266553">
      <w:pPr>
        <w:pStyle w:val="Odstavecseseznamem"/>
        <w:spacing w:line="360" w:lineRule="auto"/>
        <w:ind w:left="1080"/>
        <w:rPr>
          <w:rFonts w:ascii="Times New Roman" w:hAnsi="Times New Roman" w:cs="Times New Roman"/>
          <w:sz w:val="24"/>
          <w:szCs w:val="24"/>
        </w:rPr>
      </w:pPr>
    </w:p>
    <w:p w:rsidR="00553F59" w:rsidRDefault="00553F59" w:rsidP="00266553">
      <w:pPr>
        <w:pStyle w:val="Odstavecseseznamem"/>
        <w:spacing w:line="360" w:lineRule="auto"/>
        <w:ind w:left="1080"/>
        <w:rPr>
          <w:rFonts w:ascii="Times New Roman" w:hAnsi="Times New Roman" w:cs="Times New Roman"/>
          <w:sz w:val="24"/>
          <w:szCs w:val="24"/>
        </w:rPr>
      </w:pPr>
    </w:p>
    <w:p w:rsidR="00553F59" w:rsidRPr="00AE02CE" w:rsidRDefault="00553F59" w:rsidP="00266553">
      <w:pPr>
        <w:pStyle w:val="Odstavecseseznamem"/>
        <w:spacing w:line="360" w:lineRule="auto"/>
        <w:ind w:left="1080"/>
        <w:rPr>
          <w:rFonts w:ascii="Times New Roman" w:hAnsi="Times New Roman" w:cs="Times New Roman"/>
          <w:sz w:val="24"/>
          <w:szCs w:val="24"/>
        </w:rPr>
      </w:pPr>
    </w:p>
    <w:p w:rsidR="00E7215E" w:rsidRPr="00AE02CE" w:rsidRDefault="00E7215E" w:rsidP="00266553">
      <w:pPr>
        <w:pStyle w:val="Nadpis3"/>
        <w:spacing w:before="0" w:after="160" w:line="360" w:lineRule="auto"/>
        <w:rPr>
          <w:rFonts w:ascii="Times New Roman" w:hAnsi="Times New Roman" w:cs="Times New Roman"/>
          <w:color w:val="auto"/>
          <w:sz w:val="24"/>
          <w:szCs w:val="24"/>
          <w:lang w:val="cs-CZ"/>
        </w:rPr>
      </w:pPr>
      <w:r w:rsidRPr="00AE02CE">
        <w:rPr>
          <w:rFonts w:ascii="Times New Roman" w:hAnsi="Times New Roman" w:cs="Times New Roman"/>
          <w:color w:val="auto"/>
          <w:sz w:val="24"/>
          <w:szCs w:val="24"/>
          <w:lang w:val="cs-CZ"/>
        </w:rPr>
        <w:t xml:space="preserve">      </w:t>
      </w:r>
      <w:bookmarkStart w:id="12" w:name="_Toc33859060"/>
      <w:r w:rsidRPr="00AE02CE">
        <w:rPr>
          <w:rFonts w:ascii="Times New Roman" w:hAnsi="Times New Roman" w:cs="Times New Roman"/>
          <w:color w:val="auto"/>
          <w:sz w:val="24"/>
          <w:szCs w:val="24"/>
          <w:lang w:val="cs-CZ"/>
        </w:rPr>
        <w:t>Prevence šikany zaměřené na učitele</w:t>
      </w:r>
      <w:bookmarkEnd w:id="12"/>
    </w:p>
    <w:p w:rsidR="00E7215E" w:rsidRPr="00AE02CE" w:rsidRDefault="00E7215E" w:rsidP="00266553">
      <w:pPr>
        <w:spacing w:line="360" w:lineRule="auto"/>
        <w:rPr>
          <w:rFonts w:ascii="Times New Roman" w:hAnsi="Times New Roman" w:cs="Times New Roman"/>
        </w:rPr>
      </w:pP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celoškolní přístup</w:t>
      </w:r>
      <w:r w:rsidRPr="00AE02CE">
        <w:rPr>
          <w:rFonts w:ascii="Times New Roman" w:hAnsi="Times New Roman" w:cs="Times New Roman"/>
          <w:sz w:val="24"/>
          <w:szCs w:val="24"/>
        </w:rPr>
        <w:t xml:space="preserve"> – platí doporučení pro vytváření a udržování bezpečné školy; dobré sociální klima, uvědomění si rizika výskytu šikany učitele ve škole, otevřené odmítání takového chování</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lastRenderedPageBreak/>
        <w:t>vedení školy</w:t>
      </w:r>
      <w:r w:rsidRPr="00AE02CE">
        <w:rPr>
          <w:rFonts w:ascii="Times New Roman" w:hAnsi="Times New Roman" w:cs="Times New Roman"/>
          <w:sz w:val="24"/>
          <w:szCs w:val="24"/>
        </w:rPr>
        <w:t xml:space="preserve"> – vyjadřuje pedagogům podporu, oceňuje jejich práci, podporuje spolupráci v pedagogickém sboru</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jasně stanovený postup školy</w:t>
      </w:r>
      <w:r w:rsidRPr="00AE02CE">
        <w:rPr>
          <w:rFonts w:ascii="Times New Roman" w:hAnsi="Times New Roman" w:cs="Times New Roman"/>
          <w:sz w:val="24"/>
          <w:szCs w:val="24"/>
        </w:rPr>
        <w:t xml:space="preserve"> – při podezření na výskyt šikany vůči své osobě nebo vůči kolegovi je pedagog povinen oznámit tuto situaci vedení školy, které rozhodne o dalším postupu</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pedagog nastavuje a uplatňuje jasná pravidla ve třídě</w:t>
      </w:r>
      <w:r w:rsidRPr="00AE02CE">
        <w:rPr>
          <w:rFonts w:ascii="Times New Roman" w:hAnsi="Times New Roman" w:cs="Times New Roman"/>
          <w:sz w:val="24"/>
          <w:szCs w:val="24"/>
        </w:rPr>
        <w:t xml:space="preserve"> – na konflikt nebo nerespektování reaguje včas, pracuje s pravidly v chování a používá stanovené důsledky jejich nerespektování, vyhýbá se řešení konfliktu a konfrontací ze strany žáka před celou třídou, vyhýbá se konfrontačnímu tónu</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pedagog posiluje zapojení žáků do výuky</w:t>
      </w:r>
      <w:r w:rsidRPr="00AE02CE">
        <w:rPr>
          <w:rFonts w:ascii="Times New Roman" w:hAnsi="Times New Roman" w:cs="Times New Roman"/>
          <w:sz w:val="24"/>
          <w:szCs w:val="24"/>
        </w:rPr>
        <w:t xml:space="preserve"> – dává jim na výběr, činí výuku pro žáky zajímavou, propojuje výuku s běžným životem a potřebami žáků; jeho výklad a očekávání jsou pro žáky srozumitelné, odpovídají obtížnosti, kterou mohou zvládnout</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pedagog očekává úspěch od všech žáků</w:t>
      </w:r>
      <w:r w:rsidRPr="00AE02CE">
        <w:rPr>
          <w:rFonts w:ascii="Times New Roman" w:hAnsi="Times New Roman" w:cs="Times New Roman"/>
          <w:sz w:val="24"/>
          <w:szCs w:val="24"/>
        </w:rPr>
        <w:t xml:space="preserve"> – staví na silných stránkách žáka, neponižuje a nezesměšňuje žáka před třídou, při hodnocení žáka zachová jeho důstojnost</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Pedagog si všímá změn v náladě, emocích a v chování žáků</w:t>
      </w:r>
      <w:r w:rsidRPr="00AE02CE">
        <w:rPr>
          <w:rFonts w:ascii="Times New Roman" w:hAnsi="Times New Roman" w:cs="Times New Roman"/>
          <w:sz w:val="24"/>
          <w:szCs w:val="24"/>
        </w:rPr>
        <w:t xml:space="preserve"> a včas na ně reaguje.</w:t>
      </w:r>
    </w:p>
    <w:p w:rsidR="00FE155B" w:rsidRPr="00AE02CE" w:rsidRDefault="00FE155B" w:rsidP="00266553">
      <w:pPr>
        <w:pStyle w:val="Odstavecseseznamem"/>
        <w:numPr>
          <w:ilvl w:val="0"/>
          <w:numId w:val="20"/>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Problémy neřeší sám</w:t>
      </w:r>
      <w:r w:rsidRPr="00AE02CE">
        <w:rPr>
          <w:rFonts w:ascii="Times New Roman" w:hAnsi="Times New Roman" w:cs="Times New Roman"/>
          <w:sz w:val="24"/>
          <w:szCs w:val="24"/>
        </w:rPr>
        <w:t>, ale ve spolupráci se školním poradenským pracovištěm, případně s vedením školy</w:t>
      </w:r>
    </w:p>
    <w:p w:rsidR="00FE155B" w:rsidRDefault="00FE155B"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Default="00553F59" w:rsidP="00266553">
      <w:pPr>
        <w:spacing w:line="360" w:lineRule="auto"/>
        <w:rPr>
          <w:rFonts w:ascii="Times New Roman" w:hAnsi="Times New Roman" w:cs="Times New Roman"/>
          <w:sz w:val="24"/>
          <w:szCs w:val="24"/>
        </w:rPr>
      </w:pPr>
    </w:p>
    <w:p w:rsidR="00553F59" w:rsidRPr="00AE02CE" w:rsidRDefault="00553F59" w:rsidP="00266553">
      <w:pPr>
        <w:spacing w:line="360" w:lineRule="auto"/>
        <w:rPr>
          <w:rFonts w:ascii="Times New Roman" w:hAnsi="Times New Roman" w:cs="Times New Roman"/>
          <w:sz w:val="24"/>
          <w:szCs w:val="24"/>
        </w:rPr>
      </w:pPr>
    </w:p>
    <w:p w:rsidR="00E7215E" w:rsidRPr="00AE02CE" w:rsidRDefault="00E7215E" w:rsidP="00266553">
      <w:pPr>
        <w:pStyle w:val="Nadpis3"/>
        <w:spacing w:before="0" w:after="160" w:line="360" w:lineRule="auto"/>
        <w:rPr>
          <w:rFonts w:ascii="Times New Roman" w:hAnsi="Times New Roman" w:cs="Times New Roman"/>
          <w:color w:val="auto"/>
          <w:sz w:val="24"/>
          <w:szCs w:val="24"/>
          <w:lang w:val="cs-CZ"/>
        </w:rPr>
      </w:pPr>
      <w:r w:rsidRPr="00AE02CE">
        <w:rPr>
          <w:rFonts w:ascii="Times New Roman" w:hAnsi="Times New Roman" w:cs="Times New Roman"/>
          <w:color w:val="auto"/>
          <w:sz w:val="24"/>
          <w:szCs w:val="24"/>
          <w:lang w:val="cs-CZ"/>
        </w:rPr>
        <w:t xml:space="preserve">      </w:t>
      </w:r>
      <w:bookmarkStart w:id="13" w:name="_Toc33859061"/>
      <w:r w:rsidRPr="00AE02CE">
        <w:rPr>
          <w:rFonts w:ascii="Times New Roman" w:hAnsi="Times New Roman" w:cs="Times New Roman"/>
          <w:color w:val="auto"/>
          <w:sz w:val="24"/>
          <w:szCs w:val="24"/>
          <w:lang w:val="cs-CZ"/>
        </w:rPr>
        <w:t>Řešení šikany zaměřené na učitele</w:t>
      </w:r>
      <w:bookmarkEnd w:id="13"/>
    </w:p>
    <w:p w:rsidR="00FE155B" w:rsidRPr="00AE02CE" w:rsidRDefault="00FE155B" w:rsidP="00266553">
      <w:pPr>
        <w:spacing w:line="360" w:lineRule="auto"/>
        <w:rPr>
          <w:rFonts w:ascii="Times New Roman" w:hAnsi="Times New Roman" w:cs="Times New Roman"/>
        </w:rPr>
      </w:pPr>
    </w:p>
    <w:p w:rsidR="00AE02CE" w:rsidRPr="00AE02CE" w:rsidRDefault="00AE02CE" w:rsidP="00266553">
      <w:pPr>
        <w:spacing w:line="360" w:lineRule="auto"/>
        <w:jc w:val="center"/>
        <w:rPr>
          <w:rFonts w:ascii="Times New Roman" w:hAnsi="Times New Roman" w:cs="Times New Roman"/>
          <w:sz w:val="24"/>
          <w:szCs w:val="24"/>
        </w:rPr>
      </w:pPr>
      <w:r>
        <w:rPr>
          <w:rFonts w:ascii="Times New Roman" w:hAnsi="Times New Roman" w:cs="Times New Roman"/>
          <w:sz w:val="24"/>
          <w:szCs w:val="24"/>
        </w:rPr>
        <w:t>PEDAGOG, KTERÝ ČELÍ ŠIKANĚ ZE STRANY ŽÁKA, JE V DANÉ SITUACI V POZICI OBĚTI, KTERÁ BY NEMĚLA ZŮSTAT V SITUACI SAMA, ALE MĚLA BY VYHLEDAT POMOC OSTATNÍCH. JE ZAPOTŘEBÍ, ABY ŠKOLA NEOČEKÁVALA A NEVYŽADOVALA, ABY TAKOVOU SITUACI ŘEŠIL PEDAGOG SÁM.</w:t>
      </w:r>
    </w:p>
    <w:p w:rsidR="00FE155B" w:rsidRDefault="00AE02CE" w:rsidP="00266553">
      <w:pPr>
        <w:pStyle w:val="Odstavecseseznamem"/>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V případě potíží se pedagog obrátí na školní poradenské pracoviště nebo vedení školy.</w:t>
      </w:r>
    </w:p>
    <w:p w:rsidR="00AE02CE" w:rsidRDefault="00AE02CE" w:rsidP="00266553">
      <w:pPr>
        <w:pStyle w:val="Odstavecseseznamem"/>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Škola podporuje své pedagogy, zajistí jejich bezpečí a řeší vzniklou situaci.</w:t>
      </w:r>
    </w:p>
    <w:p w:rsidR="00AE02CE" w:rsidRPr="00AE02CE" w:rsidRDefault="00AE02CE" w:rsidP="00266553">
      <w:pPr>
        <w:pStyle w:val="Odstavecseseznamem"/>
        <w:numPr>
          <w:ilvl w:val="0"/>
          <w:numId w:val="21"/>
        </w:numPr>
        <w:spacing w:line="360" w:lineRule="auto"/>
        <w:rPr>
          <w:rFonts w:ascii="Times New Roman" w:hAnsi="Times New Roman" w:cs="Times New Roman"/>
          <w:sz w:val="24"/>
          <w:szCs w:val="24"/>
        </w:rPr>
      </w:pPr>
      <w:r w:rsidRPr="00AE02CE">
        <w:rPr>
          <w:rFonts w:ascii="Times New Roman" w:hAnsi="Times New Roman" w:cs="Times New Roman"/>
          <w:b/>
          <w:bCs/>
          <w:sz w:val="24"/>
          <w:szCs w:val="24"/>
        </w:rPr>
        <w:t>Je zapotřebí zajistit bezpečí pro ohroženého pedagoga.</w:t>
      </w:r>
      <w:r w:rsidRPr="00AE02CE">
        <w:rPr>
          <w:rFonts w:ascii="Times New Roman" w:hAnsi="Times New Roman" w:cs="Times New Roman"/>
          <w:sz w:val="24"/>
          <w:szCs w:val="24"/>
        </w:rPr>
        <w:t xml:space="preserve"> V případě bezprostředního ohrožení pedagoga žákem si pedagog zajistí bezpečí </w:t>
      </w:r>
      <w:r>
        <w:rPr>
          <w:rFonts w:ascii="Times New Roman" w:hAnsi="Times New Roman" w:cs="Times New Roman"/>
          <w:sz w:val="24"/>
          <w:szCs w:val="24"/>
        </w:rPr>
        <w:t xml:space="preserve">sám </w:t>
      </w:r>
      <w:r w:rsidRPr="00AE02CE">
        <w:rPr>
          <w:rFonts w:ascii="Times New Roman" w:hAnsi="Times New Roman" w:cs="Times New Roman"/>
          <w:sz w:val="24"/>
          <w:szCs w:val="24"/>
        </w:rPr>
        <w:t>(odejde ze třídy, přivolá pomoc apod.) a požádá o spolupráci jiného kolegu nebo vedení školy o zajištění dohledu ve třídě, případně izolaci agresora a zajištění bezpečí pro ostatní žáky ve třídě.</w:t>
      </w:r>
    </w:p>
    <w:p w:rsidR="00AE02CE" w:rsidRDefault="00AE02CE" w:rsidP="00266553">
      <w:pPr>
        <w:pStyle w:val="Odstavecseseznamem"/>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 xml:space="preserve">Je zapotřebí, aby pedagog sám, jeho kolegové i vedení školy porozuměli tomu, že </w:t>
      </w:r>
      <w:r>
        <w:rPr>
          <w:rFonts w:ascii="Times New Roman" w:hAnsi="Times New Roman" w:cs="Times New Roman"/>
          <w:b/>
          <w:bCs/>
          <w:sz w:val="24"/>
          <w:szCs w:val="24"/>
        </w:rPr>
        <w:t>pedagog byl vystaven traumatickému zážitku</w:t>
      </w:r>
      <w:r>
        <w:rPr>
          <w:rFonts w:ascii="Times New Roman" w:hAnsi="Times New Roman" w:cs="Times New Roman"/>
          <w:sz w:val="24"/>
          <w:szCs w:val="24"/>
        </w:rPr>
        <w:t xml:space="preserve">. Tento zážitek může být bolestným i pro svědky (kolegy nebo žáky ve třídě). Je proto zapotřebí dovolit si čas na zpracování šoku, neobviňovat se, vyhledat si pro sebe </w:t>
      </w:r>
      <w:r w:rsidR="0093010F">
        <w:rPr>
          <w:rFonts w:ascii="Times New Roman" w:hAnsi="Times New Roman" w:cs="Times New Roman"/>
          <w:sz w:val="24"/>
          <w:szCs w:val="24"/>
        </w:rPr>
        <w:t>sociální podporu od kolegů, přátel, rodiny, monitorovat u sebe příznaky stresu, které se mohou objevit i později (např. problémy se spánkem, pozorností, úzkostí, zvýšená citlivost, nechuť k jídlu nebo naopak) a případně vyhledat pro sebe odbornou pomoc.</w:t>
      </w:r>
    </w:p>
    <w:p w:rsidR="0093010F" w:rsidRDefault="0093010F" w:rsidP="00266553">
      <w:pPr>
        <w:pStyle w:val="Odstavecseseznamem"/>
        <w:numPr>
          <w:ilvl w:val="0"/>
          <w:numId w:val="21"/>
        </w:numPr>
        <w:spacing w:line="360" w:lineRule="auto"/>
        <w:rPr>
          <w:rFonts w:ascii="Times New Roman" w:hAnsi="Times New Roman" w:cs="Times New Roman"/>
          <w:sz w:val="24"/>
          <w:szCs w:val="24"/>
        </w:rPr>
      </w:pPr>
      <w:r w:rsidRPr="0093010F">
        <w:rPr>
          <w:rFonts w:ascii="Times New Roman" w:hAnsi="Times New Roman" w:cs="Times New Roman"/>
          <w:b/>
          <w:bCs/>
          <w:sz w:val="24"/>
          <w:szCs w:val="24"/>
        </w:rPr>
        <w:t>Šikana pedagoga bývá často spojena se šikanou mezi žáky.</w:t>
      </w:r>
      <w:r>
        <w:rPr>
          <w:rFonts w:ascii="Times New Roman" w:hAnsi="Times New Roman" w:cs="Times New Roman"/>
          <w:sz w:val="24"/>
          <w:szCs w:val="24"/>
        </w:rPr>
        <w:t xml:space="preserve"> Škola proto zajistí posouzení sociálních vztahů ve třídě a na základě výsledků nastaví odpovídající řešení.</w:t>
      </w:r>
    </w:p>
    <w:p w:rsidR="0093010F" w:rsidRPr="0093010F" w:rsidRDefault="0093010F" w:rsidP="00266553">
      <w:pPr>
        <w:pStyle w:val="Odstavecseseznamem"/>
        <w:numPr>
          <w:ilvl w:val="0"/>
          <w:numId w:val="21"/>
        </w:numPr>
        <w:spacing w:line="360" w:lineRule="auto"/>
        <w:rPr>
          <w:rFonts w:ascii="Times New Roman" w:hAnsi="Times New Roman" w:cs="Times New Roman"/>
          <w:sz w:val="24"/>
          <w:szCs w:val="24"/>
        </w:rPr>
      </w:pPr>
      <w:r>
        <w:rPr>
          <w:rFonts w:ascii="Times New Roman" w:hAnsi="Times New Roman" w:cs="Times New Roman"/>
          <w:b/>
          <w:bCs/>
          <w:sz w:val="24"/>
          <w:szCs w:val="24"/>
        </w:rPr>
        <w:t>Pro třídu, ve které se šikana odehrávala, zajistí škola intervenční program k řešení šikany za účelem znovunastolení bezpečí ve třídě.</w:t>
      </w:r>
    </w:p>
    <w:p w:rsidR="00E7215E" w:rsidRPr="0093010F" w:rsidRDefault="0093010F" w:rsidP="00266553">
      <w:pPr>
        <w:pStyle w:val="Odstavecseseznamem"/>
        <w:numPr>
          <w:ilvl w:val="0"/>
          <w:numId w:val="21"/>
        </w:numPr>
        <w:spacing w:line="360" w:lineRule="auto"/>
        <w:rPr>
          <w:rFonts w:ascii="Times New Roman" w:hAnsi="Times New Roman" w:cs="Times New Roman"/>
        </w:rPr>
      </w:pPr>
      <w:r w:rsidRPr="0093010F">
        <w:rPr>
          <w:rFonts w:ascii="Times New Roman" w:hAnsi="Times New Roman" w:cs="Times New Roman"/>
          <w:sz w:val="24"/>
          <w:szCs w:val="24"/>
        </w:rPr>
        <w:t>V případě, že je pedagog nespokojený s řešením situace ze strany vedení školy, může se obrátit na příslušný inspektorát práce.</w:t>
      </w:r>
    </w:p>
    <w:p w:rsidR="00E7215E" w:rsidRDefault="00E7215E" w:rsidP="00266553">
      <w:pPr>
        <w:spacing w:line="360" w:lineRule="auto"/>
        <w:rPr>
          <w:rFonts w:ascii="Times New Roman" w:hAnsi="Times New Roman" w:cs="Times New Roman"/>
          <w:sz w:val="24"/>
          <w:szCs w:val="24"/>
        </w:rPr>
      </w:pPr>
    </w:p>
    <w:p w:rsidR="00553F59" w:rsidRPr="00AE02CE" w:rsidRDefault="00553F59" w:rsidP="00266553">
      <w:pPr>
        <w:spacing w:line="360" w:lineRule="auto"/>
        <w:rPr>
          <w:rFonts w:ascii="Times New Roman" w:hAnsi="Times New Roman" w:cs="Times New Roman"/>
          <w:sz w:val="24"/>
          <w:szCs w:val="24"/>
        </w:rPr>
      </w:pPr>
    </w:p>
    <w:p w:rsidR="0098111B" w:rsidRPr="00AE02CE" w:rsidRDefault="0098111B" w:rsidP="00266553">
      <w:pPr>
        <w:pStyle w:val="Nadpis2"/>
        <w:spacing w:before="0" w:after="160" w:line="360" w:lineRule="auto"/>
        <w:rPr>
          <w:rFonts w:ascii="Times New Roman" w:hAnsi="Times New Roman" w:cs="Times New Roman"/>
          <w:color w:val="auto"/>
          <w:sz w:val="28"/>
          <w:szCs w:val="28"/>
          <w:lang w:val="cs-CZ"/>
        </w:rPr>
      </w:pPr>
      <w:bookmarkStart w:id="14" w:name="_Toc33859062"/>
      <w:r w:rsidRPr="00AE02CE">
        <w:rPr>
          <w:rFonts w:ascii="Times New Roman" w:hAnsi="Times New Roman" w:cs="Times New Roman"/>
          <w:color w:val="auto"/>
          <w:sz w:val="28"/>
          <w:szCs w:val="28"/>
          <w:lang w:val="cs-CZ"/>
        </w:rPr>
        <w:t>Ohlašovací povinnost školy</w:t>
      </w:r>
      <w:bookmarkEnd w:id="14"/>
    </w:p>
    <w:p w:rsidR="0098111B" w:rsidRPr="00AE02CE" w:rsidRDefault="0098111B" w:rsidP="00266553">
      <w:pPr>
        <w:spacing w:line="360" w:lineRule="auto"/>
        <w:rPr>
          <w:rFonts w:ascii="Times New Roman" w:hAnsi="Times New Roman" w:cs="Times New Roman"/>
        </w:rPr>
      </w:pPr>
    </w:p>
    <w:p w:rsidR="0093010F" w:rsidRPr="00266553" w:rsidRDefault="00266553" w:rsidP="00266553">
      <w:pPr>
        <w:pStyle w:val="Default"/>
        <w:spacing w:after="160" w:line="360" w:lineRule="auto"/>
      </w:pPr>
      <w:r>
        <w:rPr>
          <w:b/>
          <w:bCs/>
        </w:rPr>
        <w:t xml:space="preserve">      </w:t>
      </w:r>
      <w:r w:rsidR="0093010F" w:rsidRPr="00266553">
        <w:rPr>
          <w:b/>
          <w:bCs/>
        </w:rPr>
        <w:t xml:space="preserve">Škola má jednoznačnou odpovědnost za děti a žáky. </w:t>
      </w:r>
      <w:r w:rsidR="0093010F" w:rsidRPr="00266553">
        <w:t xml:space="preserve">V souladu s ustanovením § 29 zákona č. 561/2004 Sb., o předškolním, základním, středním, vyšším odborném a jiném vzdělávání (školský zákon), ve znění pozdějších předpisů, jsou školy a školská zařízení povinny zajišťovat bezpečnost a ochranu zdraví dětí, žáků a studentů v průběhu všech vzdělávacích a souvisejících aktivit a současně vytvářet podmínky pro jejich zdravý vývoj a </w:t>
      </w:r>
      <w:r w:rsidR="0093010F" w:rsidRPr="00266553">
        <w:lastRenderedPageBreak/>
        <w:t xml:space="preserve">pro předcházení vzniku rizikového chování (sociálně patologických jevů). Z tohoto důvodu </w:t>
      </w:r>
      <w:r w:rsidR="0093010F" w:rsidRPr="00266553">
        <w:rPr>
          <w:b/>
          <w:bCs/>
        </w:rPr>
        <w:t xml:space="preserve">pedagogický pracovník šikanování mezi žáky předchází, jeho projevy neprodleně řeší a každé jeho oběti poskytne okamžitou pomoc. </w:t>
      </w:r>
    </w:p>
    <w:p w:rsidR="00266553" w:rsidRDefault="00266553" w:rsidP="00266553">
      <w:pPr>
        <w:pStyle w:val="Default"/>
        <w:spacing w:after="160" w:line="360" w:lineRule="auto"/>
      </w:pPr>
      <w:r>
        <w:rPr>
          <w:b/>
          <w:bCs/>
        </w:rPr>
        <w:t xml:space="preserve">      </w:t>
      </w:r>
      <w:r w:rsidR="0093010F" w:rsidRPr="00266553">
        <w:rPr>
          <w:b/>
          <w:bCs/>
        </w:rPr>
        <w:t xml:space="preserve">Škola má ohlašovací povinnost při výskytu šikany v následujících případech: </w:t>
      </w:r>
    </w:p>
    <w:p w:rsidR="00266553" w:rsidRDefault="0093010F" w:rsidP="00266553">
      <w:pPr>
        <w:pStyle w:val="Default"/>
        <w:numPr>
          <w:ilvl w:val="0"/>
          <w:numId w:val="22"/>
        </w:numPr>
        <w:spacing w:after="160" w:line="360" w:lineRule="auto"/>
      </w:pPr>
      <w:r w:rsidRPr="00266553">
        <w:t>dojde-li v souvislosti se šikanou k jednání, které by mohlo naplňovat znaky přestupku nebo trestného činu, obrací se škola na Policii ČR. Trestní oznámení je možné podat také na státní zastupitelství</w:t>
      </w:r>
    </w:p>
    <w:p w:rsidR="00266553" w:rsidRDefault="0093010F" w:rsidP="00266553">
      <w:pPr>
        <w:pStyle w:val="Default"/>
        <w:numPr>
          <w:ilvl w:val="0"/>
          <w:numId w:val="22"/>
        </w:numPr>
        <w:spacing w:after="160" w:line="360" w:lineRule="auto"/>
      </w:pPr>
      <w:r w:rsidRPr="00266553">
        <w:t xml:space="preserve">dojde-li k šikaně v průběhu vyučování, s ním souvisejících činností anebo </w:t>
      </w:r>
      <w:r w:rsidR="00266553">
        <w:t xml:space="preserve">při </w:t>
      </w:r>
      <w:r w:rsidRPr="00266553">
        <w:t>poskytování školských služeb, má škola povinnost tuto skutečnost oznámit zákonnému zástupci jak žáka, který byl útočníkem, tak žáka, který byl obětí. Tato povinnost vyplývá ze školského zákona (§ 21 odst. 2 školského zákona, dle něhož mají zákonní zástupci dětí a nezletilých žáků právo mj. na informace o průběhu a výsledcích vzdělávání dítěte či žáka a právo vyjadřovat se ke všem rozhodnutím týkajícím se podstatných záležitostí jejich vzdělávání). Skutečnost, že dítě někoho šikanovalo nebo bylo šikanováno, lze chápat jako významnou skutečnost, která v průběhu vzdělávání nastala</w:t>
      </w:r>
    </w:p>
    <w:p w:rsidR="0093010F" w:rsidRPr="00266553" w:rsidRDefault="0093010F" w:rsidP="00266553">
      <w:pPr>
        <w:pStyle w:val="Default"/>
        <w:numPr>
          <w:ilvl w:val="0"/>
          <w:numId w:val="22"/>
        </w:numPr>
        <w:spacing w:after="160" w:line="360" w:lineRule="auto"/>
      </w:pPr>
      <w:r w:rsidRPr="00266553">
        <w:t>škola ohlašuje orgánu sociálně právní ochrany dětí takové skutečnosti, které</w:t>
      </w:r>
      <w:r w:rsidR="00266553">
        <w:t xml:space="preserve"> </w:t>
      </w:r>
      <w:r w:rsidRPr="00266553">
        <w:t>nasvědčují tomu, že dítě je v ohrožení buď proto, že ho ohrožuje někdo jiný nebo proto, že se ohrožuje svým chováním samo (viz § 6, 7 a 10 zákona č. 359/1999 Sb., o sociálně-právní ochraně dětí, ve znění pozdějších předpisů)</w:t>
      </w:r>
      <w:r w:rsidR="00266553">
        <w:t>; v případě šikany se jedná o všechny případy, které školy oznámila policejnímu or</w:t>
      </w:r>
      <w:r w:rsidRPr="00266553">
        <w:t xml:space="preserve">gánu nebo státnímu zástupci a dále případy, které výše uvedeným nebyly oznámeny i přesto, že se stalo něco závažného, protože nebyl zákonný důvod. </w:t>
      </w:r>
    </w:p>
    <w:p w:rsidR="0093010F" w:rsidRPr="00266553" w:rsidRDefault="00266553" w:rsidP="00266553">
      <w:pPr>
        <w:pStyle w:val="Default"/>
        <w:spacing w:after="160" w:line="360" w:lineRule="auto"/>
      </w:pPr>
      <w:r>
        <w:t xml:space="preserve">      </w:t>
      </w:r>
      <w:r w:rsidR="0093010F" w:rsidRPr="00266553">
        <w:t xml:space="preserve">Z hlediska zákona č. 40/2009 Sb., trestní zákoník, ve znění pozdějších předpisů (dále jen „TZ“), </w:t>
      </w:r>
      <w:r w:rsidR="0093010F" w:rsidRPr="00266553">
        <w:rPr>
          <w:b/>
          <w:bCs/>
        </w:rPr>
        <w:t>může šikanování žáků naplňovat skutkovou podstatu trestných činů či provinění</w:t>
      </w:r>
      <w:r w:rsidR="0093010F" w:rsidRPr="00266553">
        <w:t xml:space="preserve"> (dále jen „trestných činů“). Proviněním se rozumí trestný čin spáchaný mladistvým - § 6 zákona č. 218/2003 Sb., o odpovědnosti mládeže za protiprávní činy a o soudnictví ve věcech mládeže a o změně některých zákonů (zákon o soudnictví ve věcech mládeže): </w:t>
      </w:r>
    </w:p>
    <w:p w:rsidR="00266553" w:rsidRDefault="0093010F" w:rsidP="00266553">
      <w:pPr>
        <w:pStyle w:val="Default"/>
        <w:numPr>
          <w:ilvl w:val="0"/>
          <w:numId w:val="23"/>
        </w:numPr>
        <w:spacing w:after="160" w:line="360" w:lineRule="auto"/>
      </w:pPr>
      <w:r w:rsidRPr="00266553">
        <w:t xml:space="preserve">vydírání § 175 TZ, </w:t>
      </w:r>
    </w:p>
    <w:p w:rsidR="00266553" w:rsidRDefault="0093010F" w:rsidP="00266553">
      <w:pPr>
        <w:pStyle w:val="Default"/>
        <w:numPr>
          <w:ilvl w:val="0"/>
          <w:numId w:val="23"/>
        </w:numPr>
        <w:spacing w:after="160" w:line="360" w:lineRule="auto"/>
      </w:pPr>
      <w:r w:rsidRPr="00266553">
        <w:t xml:space="preserve">omezování osobní svobody § 171 TZ, </w:t>
      </w:r>
    </w:p>
    <w:p w:rsidR="00266553" w:rsidRDefault="0093010F" w:rsidP="00266553">
      <w:pPr>
        <w:pStyle w:val="Default"/>
        <w:numPr>
          <w:ilvl w:val="0"/>
          <w:numId w:val="23"/>
        </w:numPr>
        <w:spacing w:after="160" w:line="360" w:lineRule="auto"/>
      </w:pPr>
      <w:r w:rsidRPr="00266553">
        <w:lastRenderedPageBreak/>
        <w:t xml:space="preserve">zbavení osobní svobody § 170 TZ, </w:t>
      </w:r>
    </w:p>
    <w:p w:rsidR="00266553" w:rsidRDefault="0093010F" w:rsidP="00266553">
      <w:pPr>
        <w:pStyle w:val="Default"/>
        <w:numPr>
          <w:ilvl w:val="0"/>
          <w:numId w:val="23"/>
        </w:numPr>
        <w:spacing w:after="160" w:line="360" w:lineRule="auto"/>
      </w:pPr>
      <w:r w:rsidRPr="00266553">
        <w:t xml:space="preserve">útisku § 177 TZ, </w:t>
      </w:r>
    </w:p>
    <w:p w:rsidR="00266553" w:rsidRDefault="0093010F" w:rsidP="00266553">
      <w:pPr>
        <w:pStyle w:val="Default"/>
        <w:numPr>
          <w:ilvl w:val="0"/>
          <w:numId w:val="23"/>
        </w:numPr>
        <w:spacing w:after="160" w:line="360" w:lineRule="auto"/>
      </w:pPr>
      <w:r w:rsidRPr="00266553">
        <w:t xml:space="preserve">těžkého ublížení na zdraví podle § 145, ublížení na zdraví §146 TZ, § 146a TZ, </w:t>
      </w:r>
    </w:p>
    <w:p w:rsidR="00266553" w:rsidRDefault="0093010F" w:rsidP="00266553">
      <w:pPr>
        <w:pStyle w:val="Default"/>
        <w:numPr>
          <w:ilvl w:val="0"/>
          <w:numId w:val="23"/>
        </w:numPr>
        <w:spacing w:after="160" w:line="360" w:lineRule="auto"/>
      </w:pPr>
      <w:r w:rsidRPr="00266553">
        <w:t xml:space="preserve">vraždy § 140 TZ, </w:t>
      </w:r>
    </w:p>
    <w:p w:rsidR="00266553" w:rsidRDefault="0093010F" w:rsidP="00266553">
      <w:pPr>
        <w:pStyle w:val="Default"/>
        <w:numPr>
          <w:ilvl w:val="0"/>
          <w:numId w:val="23"/>
        </w:numPr>
        <w:spacing w:after="160" w:line="360" w:lineRule="auto"/>
      </w:pPr>
      <w:r w:rsidRPr="00266553">
        <w:t xml:space="preserve">loupeže § 173 TZ, </w:t>
      </w:r>
    </w:p>
    <w:p w:rsidR="00266553" w:rsidRDefault="0093010F" w:rsidP="00266553">
      <w:pPr>
        <w:pStyle w:val="Default"/>
        <w:numPr>
          <w:ilvl w:val="0"/>
          <w:numId w:val="23"/>
        </w:numPr>
        <w:spacing w:after="160" w:line="360" w:lineRule="auto"/>
      </w:pPr>
      <w:r w:rsidRPr="00266553">
        <w:t xml:space="preserve">krádeže § 205 TZ, </w:t>
      </w:r>
    </w:p>
    <w:p w:rsidR="00266553" w:rsidRDefault="0093010F" w:rsidP="00266553">
      <w:pPr>
        <w:pStyle w:val="Default"/>
        <w:numPr>
          <w:ilvl w:val="0"/>
          <w:numId w:val="23"/>
        </w:numPr>
        <w:spacing w:after="160" w:line="360" w:lineRule="auto"/>
      </w:pPr>
      <w:r w:rsidRPr="00266553">
        <w:t xml:space="preserve">násilí proti skupině obyvatelů a proti jednotlivci § 352 TZ, </w:t>
      </w:r>
    </w:p>
    <w:p w:rsidR="00266553" w:rsidRDefault="0093010F" w:rsidP="00266553">
      <w:pPr>
        <w:pStyle w:val="Default"/>
        <w:numPr>
          <w:ilvl w:val="0"/>
          <w:numId w:val="23"/>
        </w:numPr>
        <w:spacing w:after="160" w:line="360" w:lineRule="auto"/>
      </w:pPr>
      <w:r w:rsidRPr="00266553">
        <w:t xml:space="preserve">poškození cizí věci § 228 TZ, </w:t>
      </w:r>
    </w:p>
    <w:p w:rsidR="00266553" w:rsidRDefault="0093010F" w:rsidP="00266553">
      <w:pPr>
        <w:pStyle w:val="Default"/>
        <w:numPr>
          <w:ilvl w:val="0"/>
          <w:numId w:val="23"/>
        </w:numPr>
        <w:spacing w:after="160" w:line="360" w:lineRule="auto"/>
      </w:pPr>
      <w:r w:rsidRPr="00266553">
        <w:t xml:space="preserve">znásilnění § 185 TZ, </w:t>
      </w:r>
    </w:p>
    <w:p w:rsidR="00266553" w:rsidRDefault="0093010F" w:rsidP="00266553">
      <w:pPr>
        <w:pStyle w:val="Default"/>
        <w:numPr>
          <w:ilvl w:val="0"/>
          <w:numId w:val="23"/>
        </w:numPr>
        <w:spacing w:after="160" w:line="360" w:lineRule="auto"/>
      </w:pPr>
      <w:r w:rsidRPr="00266553">
        <w:t xml:space="preserve">kuplířství § 189 TZ, </w:t>
      </w:r>
    </w:p>
    <w:p w:rsidR="00266553" w:rsidRDefault="0093010F" w:rsidP="00266553">
      <w:pPr>
        <w:pStyle w:val="Default"/>
        <w:numPr>
          <w:ilvl w:val="0"/>
          <w:numId w:val="23"/>
        </w:numPr>
        <w:spacing w:after="160" w:line="360" w:lineRule="auto"/>
      </w:pPr>
      <w:r w:rsidRPr="00266553">
        <w:t xml:space="preserve">pohlavního zneužití § 187 TZ, apod. </w:t>
      </w:r>
    </w:p>
    <w:p w:rsidR="00266553" w:rsidRDefault="0093010F" w:rsidP="00266553">
      <w:pPr>
        <w:pStyle w:val="Default"/>
        <w:numPr>
          <w:ilvl w:val="0"/>
          <w:numId w:val="23"/>
        </w:numPr>
        <w:spacing w:after="160" w:line="360" w:lineRule="auto"/>
      </w:pPr>
      <w:r w:rsidRPr="00266553">
        <w:t xml:space="preserve">nebezpečné vyhrožování § 353 TZ, </w:t>
      </w:r>
    </w:p>
    <w:p w:rsidR="00266553" w:rsidRDefault="0093010F" w:rsidP="00266553">
      <w:pPr>
        <w:pStyle w:val="Default"/>
        <w:numPr>
          <w:ilvl w:val="0"/>
          <w:numId w:val="23"/>
        </w:numPr>
        <w:spacing w:after="160" w:line="360" w:lineRule="auto"/>
      </w:pPr>
      <w:r w:rsidRPr="00266553">
        <w:t xml:space="preserve">nebezpečné pronásledování § 354 TZ, </w:t>
      </w:r>
    </w:p>
    <w:p w:rsidR="0093010F" w:rsidRPr="00266553" w:rsidRDefault="0093010F" w:rsidP="00266553">
      <w:pPr>
        <w:pStyle w:val="Default"/>
        <w:numPr>
          <w:ilvl w:val="0"/>
          <w:numId w:val="23"/>
        </w:numPr>
        <w:spacing w:after="160" w:line="360" w:lineRule="auto"/>
      </w:pPr>
      <w:r w:rsidRPr="00266553">
        <w:t xml:space="preserve">mučení a jiného nelidského a krutého zacházení § 149 TZ. </w:t>
      </w:r>
    </w:p>
    <w:p w:rsidR="0093010F" w:rsidRPr="00266553" w:rsidRDefault="0093010F" w:rsidP="00266553">
      <w:pPr>
        <w:pStyle w:val="Default"/>
        <w:spacing w:after="160" w:line="360" w:lineRule="auto"/>
      </w:pPr>
    </w:p>
    <w:p w:rsidR="00553F59" w:rsidRDefault="0093010F" w:rsidP="00266553">
      <w:pPr>
        <w:pStyle w:val="Default"/>
        <w:spacing w:after="160" w:line="360" w:lineRule="auto"/>
      </w:pPr>
      <w:proofErr w:type="spellStart"/>
      <w:r w:rsidRPr="00553F59">
        <w:rPr>
          <w:b/>
          <w:bCs/>
        </w:rPr>
        <w:t>Kyberšikana</w:t>
      </w:r>
      <w:proofErr w:type="spellEnd"/>
      <w:r w:rsidRPr="00266553">
        <w:t xml:space="preserve"> obdobně jako školní šikana sice není sama o sobě trestným činem ani </w:t>
      </w:r>
      <w:r w:rsidR="00553F59">
        <w:t>p</w:t>
      </w:r>
      <w:r w:rsidRPr="00266553">
        <w:t>řestupkem, ale její projevy mohou naplňovat skutkovou podstatu např. těchto trestných činů:</w:t>
      </w:r>
    </w:p>
    <w:p w:rsidR="00553F59" w:rsidRDefault="0093010F" w:rsidP="00266553">
      <w:pPr>
        <w:pStyle w:val="Default"/>
        <w:numPr>
          <w:ilvl w:val="0"/>
          <w:numId w:val="24"/>
        </w:numPr>
        <w:spacing w:after="160" w:line="360" w:lineRule="auto"/>
      </w:pPr>
      <w:r w:rsidRPr="00266553">
        <w:t>nebezpečné pronásledování (</w:t>
      </w:r>
      <w:proofErr w:type="spellStart"/>
      <w:r w:rsidRPr="00266553">
        <w:t>stalking</w:t>
      </w:r>
      <w:proofErr w:type="spellEnd"/>
      <w:r w:rsidRPr="00266553">
        <w:t xml:space="preserve">, § 354 TZ) – např. dlouhodobě opakované pokusy kontaktovat všemi dostupnými prostředky oběť, která proto pociťuje důvodné obavy o život nebo zdraví své či svých blízkých; </w:t>
      </w:r>
    </w:p>
    <w:p w:rsidR="00553F59" w:rsidRDefault="0093010F" w:rsidP="00266553">
      <w:pPr>
        <w:pStyle w:val="Default"/>
        <w:numPr>
          <w:ilvl w:val="0"/>
          <w:numId w:val="24"/>
        </w:numPr>
        <w:spacing w:after="160" w:line="360" w:lineRule="auto"/>
      </w:pPr>
      <w:r w:rsidRPr="00266553">
        <w:t xml:space="preserve">účast na sebevraždě (§ 144 TZ) – např. zaslání SMS oběti s úmyslem vyvolat u ní rozhodnutí k sebevraždě; </w:t>
      </w:r>
    </w:p>
    <w:p w:rsidR="00553F59" w:rsidRDefault="0093010F" w:rsidP="00266553">
      <w:pPr>
        <w:pStyle w:val="Default"/>
        <w:numPr>
          <w:ilvl w:val="0"/>
          <w:numId w:val="24"/>
        </w:numPr>
        <w:spacing w:after="160" w:line="360" w:lineRule="auto"/>
      </w:pPr>
      <w:r w:rsidRPr="00266553">
        <w:t xml:space="preserve">porušení tajemství dopravovaných zpráv (§ 182 TZ) – např. „odposlech“ odesílaného e-mailu; </w:t>
      </w:r>
    </w:p>
    <w:p w:rsidR="00553F59" w:rsidRDefault="0093010F" w:rsidP="00266553">
      <w:pPr>
        <w:pStyle w:val="Default"/>
        <w:numPr>
          <w:ilvl w:val="0"/>
          <w:numId w:val="24"/>
        </w:numPr>
        <w:spacing w:after="160" w:line="360" w:lineRule="auto"/>
      </w:pPr>
      <w:r w:rsidRPr="00266553">
        <w:t xml:space="preserve">porušení tajemství listin a jiných dokumentů uchovávaných v soukromí (§ 183 TZ), např. zveřejnění fotografií z telefonu oběti; </w:t>
      </w:r>
    </w:p>
    <w:p w:rsidR="0093010F" w:rsidRPr="00266553" w:rsidRDefault="0093010F" w:rsidP="00266553">
      <w:pPr>
        <w:pStyle w:val="Default"/>
        <w:numPr>
          <w:ilvl w:val="0"/>
          <w:numId w:val="24"/>
        </w:numPr>
        <w:spacing w:after="160" w:line="360" w:lineRule="auto"/>
      </w:pPr>
      <w:r w:rsidRPr="00266553">
        <w:lastRenderedPageBreak/>
        <w:t xml:space="preserve">pomluva (§ 184 TZ) – např. vytvoření webových stránek zesměšňujících oběť. </w:t>
      </w:r>
    </w:p>
    <w:p w:rsidR="0093010F" w:rsidRPr="00266553" w:rsidRDefault="0093010F" w:rsidP="00266553">
      <w:pPr>
        <w:pStyle w:val="Default"/>
        <w:spacing w:after="160" w:line="360" w:lineRule="auto"/>
      </w:pPr>
    </w:p>
    <w:p w:rsidR="00FA6ED1" w:rsidRPr="00266553" w:rsidRDefault="00553F59" w:rsidP="0026655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010F" w:rsidRPr="00553F59">
        <w:rPr>
          <w:rFonts w:ascii="Times New Roman" w:hAnsi="Times New Roman" w:cs="Times New Roman"/>
          <w:b/>
          <w:bCs/>
          <w:sz w:val="24"/>
          <w:szCs w:val="24"/>
        </w:rPr>
        <w:t>Pedagogický pracovník, kterému bude znám případ šikanování a nepřijme v tomto ohledu žádné opatření, se vystavuje riziku trestního postihu pro neoznámení, případně nepřekažení trestného činu</w:t>
      </w:r>
      <w:r w:rsidR="0093010F" w:rsidRPr="00266553">
        <w:rPr>
          <w:rFonts w:ascii="Times New Roman" w:hAnsi="Times New Roman" w:cs="Times New Roman"/>
          <w:sz w:val="24"/>
          <w:szCs w:val="24"/>
        </w:rPr>
        <w:t xml:space="preserve"> (§ 367 TZ). V úvahu přicházejí i další trestné činy jako např. nadržování (§ 366TZ) či schvalování trestného činu (§365 TZ), v krajním případě i podněcování (§ 364 TZ).</w:t>
      </w:r>
    </w:p>
    <w:sectPr w:rsidR="00FA6ED1" w:rsidRPr="00266553" w:rsidSect="00266553">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B69" w:rsidRDefault="00C71B69" w:rsidP="004D28C4">
      <w:pPr>
        <w:spacing w:after="0" w:line="240" w:lineRule="auto"/>
      </w:pPr>
      <w:r>
        <w:separator/>
      </w:r>
    </w:p>
  </w:endnote>
  <w:endnote w:type="continuationSeparator" w:id="0">
    <w:p w:rsidR="00C71B69" w:rsidRDefault="00C71B69" w:rsidP="004D2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516272"/>
      <w:docPartObj>
        <w:docPartGallery w:val="Page Numbers (Bottom of Page)"/>
        <w:docPartUnique/>
      </w:docPartObj>
    </w:sdtPr>
    <w:sdtContent>
      <w:p w:rsidR="007143ED" w:rsidRDefault="006214B4">
        <w:pPr>
          <w:pStyle w:val="Zpat"/>
          <w:jc w:val="right"/>
        </w:pPr>
        <w:r>
          <w:fldChar w:fldCharType="begin"/>
        </w:r>
        <w:r w:rsidR="007143ED">
          <w:instrText>PAGE   \* MERGEFORMAT</w:instrText>
        </w:r>
        <w:r>
          <w:fldChar w:fldCharType="separate"/>
        </w:r>
        <w:r w:rsidR="00761FC0">
          <w:rPr>
            <w:noProof/>
          </w:rPr>
          <w:t>21</w:t>
        </w:r>
        <w:r>
          <w:fldChar w:fldCharType="end"/>
        </w:r>
      </w:p>
    </w:sdtContent>
  </w:sdt>
  <w:p w:rsidR="007143ED" w:rsidRPr="007143ED" w:rsidRDefault="007143ED">
    <w:pPr>
      <w:pStyle w:val="Zpat"/>
      <w:rPr>
        <w:rFonts w:ascii="Times New Roman" w:hAnsi="Times New Roman" w:cs="Times New Roman"/>
      </w:rPr>
    </w:pPr>
    <w:r>
      <w:rPr>
        <w:rFonts w:ascii="Times New Roman" w:hAnsi="Times New Roman" w:cs="Times New Roman"/>
      </w:rPr>
      <w:t xml:space="preserve">ZŠ a MŠ Osek, Osek 200, p. </w:t>
    </w:r>
    <w:proofErr w:type="spellStart"/>
    <w:r>
      <w:rPr>
        <w:rFonts w:ascii="Times New Roman" w:hAnsi="Times New Roman" w:cs="Times New Roman"/>
      </w:rPr>
      <w:t>Komárov</w:t>
    </w:r>
    <w:proofErr w:type="spellEnd"/>
    <w:r>
      <w:rPr>
        <w:rFonts w:ascii="Times New Roman" w:hAnsi="Times New Roman" w:cs="Times New Roman"/>
      </w:rPr>
      <w:t xml:space="preserve"> 267 62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B69" w:rsidRDefault="00C71B69" w:rsidP="004D28C4">
      <w:pPr>
        <w:spacing w:after="0" w:line="240" w:lineRule="auto"/>
      </w:pPr>
      <w:r>
        <w:separator/>
      </w:r>
    </w:p>
  </w:footnote>
  <w:footnote w:type="continuationSeparator" w:id="0">
    <w:p w:rsidR="00C71B69" w:rsidRDefault="00C71B69" w:rsidP="004D28C4">
      <w:pPr>
        <w:spacing w:after="0" w:line="240" w:lineRule="auto"/>
      </w:pPr>
      <w:r>
        <w:continuationSeparator/>
      </w:r>
    </w:p>
  </w:footnote>
  <w:footnote w:id="1">
    <w:p w:rsidR="0093010F" w:rsidRPr="004D28C4" w:rsidRDefault="0093010F">
      <w:pPr>
        <w:pStyle w:val="Textpoznpodarou"/>
      </w:pPr>
      <w:r>
        <w:rPr>
          <w:rStyle w:val="Znakapoznpodarou"/>
        </w:rPr>
        <w:footnoteRef/>
      </w:r>
      <w:r>
        <w:t xml:space="preserve"> Kolář M.: </w:t>
      </w:r>
      <w:r>
        <w:rPr>
          <w:i/>
          <w:iCs/>
        </w:rPr>
        <w:t>Nová cesta k léčbě šikany.</w:t>
      </w:r>
      <w:r>
        <w:t xml:space="preserve"> Portál, Praha 2011.</w:t>
      </w:r>
    </w:p>
  </w:footnote>
  <w:footnote w:id="2">
    <w:p w:rsidR="0093010F" w:rsidRDefault="0093010F">
      <w:pPr>
        <w:pStyle w:val="Textpoznpodarou"/>
      </w:pPr>
      <w:r>
        <w:rPr>
          <w:rStyle w:val="Znakapoznpodarou"/>
        </w:rPr>
        <w:footnoteRef/>
      </w:r>
      <w:r>
        <w:t xml:space="preserve"> viz také Krizový plán školy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991"/>
    <w:multiLevelType w:val="hybridMultilevel"/>
    <w:tmpl w:val="08BA06A4"/>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
    <w:nsid w:val="0E6C793A"/>
    <w:multiLevelType w:val="hybridMultilevel"/>
    <w:tmpl w:val="EE048F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D101592"/>
    <w:multiLevelType w:val="hybridMultilevel"/>
    <w:tmpl w:val="485449E4"/>
    <w:lvl w:ilvl="0" w:tplc="DAEE807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A9783A"/>
    <w:multiLevelType w:val="hybridMultilevel"/>
    <w:tmpl w:val="19681D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E611A5"/>
    <w:multiLevelType w:val="hybridMultilevel"/>
    <w:tmpl w:val="4C74926A"/>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37247B"/>
    <w:multiLevelType w:val="hybridMultilevel"/>
    <w:tmpl w:val="584CD268"/>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C632D7"/>
    <w:multiLevelType w:val="hybridMultilevel"/>
    <w:tmpl w:val="524A5AB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24547609"/>
    <w:multiLevelType w:val="hybridMultilevel"/>
    <w:tmpl w:val="0A7EDA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068504E"/>
    <w:multiLevelType w:val="hybridMultilevel"/>
    <w:tmpl w:val="31F60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D856F9"/>
    <w:multiLevelType w:val="hybridMultilevel"/>
    <w:tmpl w:val="894EE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AD825E6"/>
    <w:multiLevelType w:val="hybridMultilevel"/>
    <w:tmpl w:val="69C2A714"/>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80F25"/>
    <w:multiLevelType w:val="hybridMultilevel"/>
    <w:tmpl w:val="84204A20"/>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E3600F"/>
    <w:multiLevelType w:val="hybridMultilevel"/>
    <w:tmpl w:val="E258F77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DB6773A"/>
    <w:multiLevelType w:val="hybridMultilevel"/>
    <w:tmpl w:val="7E6C7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7520F"/>
    <w:multiLevelType w:val="hybridMultilevel"/>
    <w:tmpl w:val="B6126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5B82C7F"/>
    <w:multiLevelType w:val="hybridMultilevel"/>
    <w:tmpl w:val="66E85D6C"/>
    <w:lvl w:ilvl="0" w:tplc="61C899FE">
      <w:start w:val="1"/>
      <w:numFmt w:val="decimal"/>
      <w:lvlText w:val="%1."/>
      <w:lvlJc w:val="left"/>
      <w:pPr>
        <w:ind w:left="1080" w:hanging="360"/>
      </w:pPr>
      <w:rPr>
        <w:b w:val="0"/>
        <w:b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B243655"/>
    <w:multiLevelType w:val="hybridMultilevel"/>
    <w:tmpl w:val="1F22E7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5BB62DC9"/>
    <w:multiLevelType w:val="multilevel"/>
    <w:tmpl w:val="953EDFE4"/>
    <w:lvl w:ilvl="0">
      <w:start w:val="1"/>
      <w:numFmt w:val="decimal"/>
      <w:pStyle w:val="Nadpis1"/>
      <w:lvlText w:val="%1"/>
      <w:lvlJc w:val="left"/>
      <w:pPr>
        <w:ind w:left="432" w:hanging="432"/>
      </w:pPr>
      <w:rPr>
        <w:rFonts w:ascii="Times New Roman" w:hAnsi="Times New Roman" w:cs="Times New Roman" w:hint="default"/>
        <w:color w:val="auto"/>
      </w:rPr>
    </w:lvl>
    <w:lvl w:ilvl="1">
      <w:start w:val="1"/>
      <w:numFmt w:val="decimal"/>
      <w:pStyle w:val="Nadpis2"/>
      <w:lvlText w:val="%1.%2"/>
      <w:lvlJc w:val="left"/>
      <w:pPr>
        <w:ind w:left="576" w:hanging="576"/>
      </w:pPr>
      <w:rPr>
        <w:rFonts w:ascii="Times New Roman" w:hAnsi="Times New Roman" w:cs="Times New Roman" w:hint="default"/>
        <w:color w:val="auto"/>
        <w:sz w:val="28"/>
        <w:szCs w:val="28"/>
      </w:rPr>
    </w:lvl>
    <w:lvl w:ilvl="2">
      <w:start w:val="1"/>
      <w:numFmt w:val="decimal"/>
      <w:pStyle w:val="Nadpis3"/>
      <w:lvlText w:val="%1.%2.%3"/>
      <w:lvlJc w:val="left"/>
      <w:pPr>
        <w:ind w:left="720" w:hanging="720"/>
      </w:pPr>
      <w:rPr>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5FCC63E0"/>
    <w:multiLevelType w:val="hybridMultilevel"/>
    <w:tmpl w:val="5DC24340"/>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C7637BC"/>
    <w:multiLevelType w:val="hybridMultilevel"/>
    <w:tmpl w:val="DB668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21730A0"/>
    <w:multiLevelType w:val="hybridMultilevel"/>
    <w:tmpl w:val="4174518A"/>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4707B5"/>
    <w:multiLevelType w:val="hybridMultilevel"/>
    <w:tmpl w:val="DC6CC70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nsid w:val="7CDB380E"/>
    <w:multiLevelType w:val="hybridMultilevel"/>
    <w:tmpl w:val="80D28640"/>
    <w:lvl w:ilvl="0" w:tplc="61C899F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203CB1"/>
    <w:multiLevelType w:val="hybridMultilevel"/>
    <w:tmpl w:val="1DD495BA"/>
    <w:lvl w:ilvl="0" w:tplc="DAEE807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7"/>
  </w:num>
  <w:num w:numId="4">
    <w:abstractNumId w:val="18"/>
  </w:num>
  <w:num w:numId="5">
    <w:abstractNumId w:val="14"/>
  </w:num>
  <w:num w:numId="6">
    <w:abstractNumId w:val="3"/>
  </w:num>
  <w:num w:numId="7">
    <w:abstractNumId w:val="13"/>
  </w:num>
  <w:num w:numId="8">
    <w:abstractNumId w:val="8"/>
  </w:num>
  <w:num w:numId="9">
    <w:abstractNumId w:val="6"/>
  </w:num>
  <w:num w:numId="10">
    <w:abstractNumId w:val="20"/>
  </w:num>
  <w:num w:numId="11">
    <w:abstractNumId w:val="22"/>
  </w:num>
  <w:num w:numId="12">
    <w:abstractNumId w:val="21"/>
  </w:num>
  <w:num w:numId="13">
    <w:abstractNumId w:val="5"/>
  </w:num>
  <w:num w:numId="14">
    <w:abstractNumId w:val="15"/>
  </w:num>
  <w:num w:numId="15">
    <w:abstractNumId w:val="11"/>
  </w:num>
  <w:num w:numId="16">
    <w:abstractNumId w:val="4"/>
  </w:num>
  <w:num w:numId="17">
    <w:abstractNumId w:val="9"/>
  </w:num>
  <w:num w:numId="18">
    <w:abstractNumId w:val="10"/>
  </w:num>
  <w:num w:numId="19">
    <w:abstractNumId w:val="12"/>
  </w:num>
  <w:num w:numId="20">
    <w:abstractNumId w:val="1"/>
  </w:num>
  <w:num w:numId="21">
    <w:abstractNumId w:val="16"/>
  </w:num>
  <w:num w:numId="22">
    <w:abstractNumId w:val="19"/>
  </w:num>
  <w:num w:numId="23">
    <w:abstractNumId w:val="2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37291"/>
    <w:rsid w:val="000659CA"/>
    <w:rsid w:val="000701F7"/>
    <w:rsid w:val="000B30B9"/>
    <w:rsid w:val="000E769C"/>
    <w:rsid w:val="00136C15"/>
    <w:rsid w:val="00203BFF"/>
    <w:rsid w:val="00254DB1"/>
    <w:rsid w:val="00266553"/>
    <w:rsid w:val="00337291"/>
    <w:rsid w:val="00387C02"/>
    <w:rsid w:val="00480CE1"/>
    <w:rsid w:val="00484067"/>
    <w:rsid w:val="004D28C4"/>
    <w:rsid w:val="00553F59"/>
    <w:rsid w:val="0059331C"/>
    <w:rsid w:val="005D04B0"/>
    <w:rsid w:val="005E1B98"/>
    <w:rsid w:val="006214B4"/>
    <w:rsid w:val="006B342D"/>
    <w:rsid w:val="007143ED"/>
    <w:rsid w:val="00761FC0"/>
    <w:rsid w:val="00770795"/>
    <w:rsid w:val="007B4D00"/>
    <w:rsid w:val="008472F7"/>
    <w:rsid w:val="008C68AD"/>
    <w:rsid w:val="008E5463"/>
    <w:rsid w:val="0093010F"/>
    <w:rsid w:val="00977F4B"/>
    <w:rsid w:val="0098111B"/>
    <w:rsid w:val="00A056E9"/>
    <w:rsid w:val="00A232DE"/>
    <w:rsid w:val="00A87EC9"/>
    <w:rsid w:val="00AA1C12"/>
    <w:rsid w:val="00AE02CE"/>
    <w:rsid w:val="00AF3C99"/>
    <w:rsid w:val="00B51882"/>
    <w:rsid w:val="00BB7EAB"/>
    <w:rsid w:val="00C053DD"/>
    <w:rsid w:val="00C202A0"/>
    <w:rsid w:val="00C33FBF"/>
    <w:rsid w:val="00C71B69"/>
    <w:rsid w:val="00D25932"/>
    <w:rsid w:val="00D47B57"/>
    <w:rsid w:val="00DF1498"/>
    <w:rsid w:val="00E53108"/>
    <w:rsid w:val="00E7215E"/>
    <w:rsid w:val="00EF4152"/>
    <w:rsid w:val="00F4604E"/>
    <w:rsid w:val="00FA6ED1"/>
    <w:rsid w:val="00FD1F40"/>
    <w:rsid w:val="00FE15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6C15"/>
  </w:style>
  <w:style w:type="paragraph" w:styleId="Nadpis1">
    <w:name w:val="heading 1"/>
    <w:basedOn w:val="Normln"/>
    <w:next w:val="Normln"/>
    <w:link w:val="Nadpis1Char"/>
    <w:uiPriority w:val="9"/>
    <w:qFormat/>
    <w:rsid w:val="00136C15"/>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Nadpis2">
    <w:name w:val="heading 2"/>
    <w:basedOn w:val="Normln"/>
    <w:next w:val="Normln"/>
    <w:link w:val="Nadpis2Char"/>
    <w:uiPriority w:val="9"/>
    <w:unhideWhenUsed/>
    <w:qFormat/>
    <w:rsid w:val="00136C15"/>
    <w:pPr>
      <w:keepNext/>
      <w:keepLines/>
      <w:numPr>
        <w:ilvl w:val="1"/>
        <w:numId w:val="1"/>
      </w:numPr>
      <w:spacing w:before="200" w:after="0" w:line="276" w:lineRule="auto"/>
      <w:outlineLvl w:val="1"/>
    </w:pPr>
    <w:rPr>
      <w:rFonts w:asciiTheme="majorHAnsi" w:eastAsiaTheme="majorEastAsia" w:hAnsiTheme="majorHAnsi" w:cstheme="majorBidi"/>
      <w:b/>
      <w:bCs/>
      <w:color w:val="5B9BD5" w:themeColor="accent1"/>
      <w:sz w:val="26"/>
      <w:szCs w:val="26"/>
      <w:lang w:val="en-GB"/>
    </w:rPr>
  </w:style>
  <w:style w:type="paragraph" w:styleId="Nadpis3">
    <w:name w:val="heading 3"/>
    <w:basedOn w:val="Normln"/>
    <w:next w:val="Normln"/>
    <w:link w:val="Nadpis3Char"/>
    <w:uiPriority w:val="9"/>
    <w:unhideWhenUsed/>
    <w:qFormat/>
    <w:rsid w:val="00136C15"/>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lang w:val="en-GB"/>
    </w:rPr>
  </w:style>
  <w:style w:type="paragraph" w:styleId="Nadpis4">
    <w:name w:val="heading 4"/>
    <w:basedOn w:val="Normln"/>
    <w:next w:val="Normln"/>
    <w:link w:val="Nadpis4Char"/>
    <w:uiPriority w:val="9"/>
    <w:semiHidden/>
    <w:unhideWhenUsed/>
    <w:qFormat/>
    <w:rsid w:val="00136C15"/>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lang w:val="en-GB"/>
    </w:rPr>
  </w:style>
  <w:style w:type="paragraph" w:styleId="Nadpis5">
    <w:name w:val="heading 5"/>
    <w:basedOn w:val="Normln"/>
    <w:next w:val="Normln"/>
    <w:link w:val="Nadpis5Char"/>
    <w:uiPriority w:val="9"/>
    <w:semiHidden/>
    <w:unhideWhenUsed/>
    <w:qFormat/>
    <w:rsid w:val="00136C15"/>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val="en-GB"/>
    </w:rPr>
  </w:style>
  <w:style w:type="paragraph" w:styleId="Nadpis6">
    <w:name w:val="heading 6"/>
    <w:basedOn w:val="Normln"/>
    <w:next w:val="Normln"/>
    <w:link w:val="Nadpis6Char"/>
    <w:uiPriority w:val="9"/>
    <w:semiHidden/>
    <w:unhideWhenUsed/>
    <w:qFormat/>
    <w:rsid w:val="00136C15"/>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val="en-GB"/>
    </w:rPr>
  </w:style>
  <w:style w:type="paragraph" w:styleId="Nadpis7">
    <w:name w:val="heading 7"/>
    <w:basedOn w:val="Normln"/>
    <w:next w:val="Normln"/>
    <w:link w:val="Nadpis7Char"/>
    <w:uiPriority w:val="9"/>
    <w:semiHidden/>
    <w:unhideWhenUsed/>
    <w:qFormat/>
    <w:rsid w:val="00136C15"/>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val="en-GB"/>
    </w:rPr>
  </w:style>
  <w:style w:type="paragraph" w:styleId="Nadpis8">
    <w:name w:val="heading 8"/>
    <w:basedOn w:val="Normln"/>
    <w:next w:val="Normln"/>
    <w:link w:val="Nadpis8Char"/>
    <w:uiPriority w:val="9"/>
    <w:semiHidden/>
    <w:unhideWhenUsed/>
    <w:qFormat/>
    <w:rsid w:val="00136C15"/>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val="en-GB"/>
    </w:rPr>
  </w:style>
  <w:style w:type="paragraph" w:styleId="Nadpis9">
    <w:name w:val="heading 9"/>
    <w:basedOn w:val="Normln"/>
    <w:next w:val="Normln"/>
    <w:link w:val="Nadpis9Char"/>
    <w:uiPriority w:val="9"/>
    <w:semiHidden/>
    <w:unhideWhenUsed/>
    <w:qFormat/>
    <w:rsid w:val="00136C15"/>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36C15"/>
    <w:rPr>
      <w:rFonts w:asciiTheme="majorHAnsi" w:eastAsiaTheme="majorEastAsia" w:hAnsiTheme="majorHAnsi" w:cstheme="majorBidi"/>
      <w:b/>
      <w:bCs/>
      <w:color w:val="2E74B5" w:themeColor="accent1" w:themeShade="BF"/>
      <w:sz w:val="28"/>
      <w:szCs w:val="28"/>
      <w:lang w:val="en-GB"/>
    </w:rPr>
  </w:style>
  <w:style w:type="character" w:customStyle="1" w:styleId="Nadpis2Char">
    <w:name w:val="Nadpis 2 Char"/>
    <w:basedOn w:val="Standardnpsmoodstavce"/>
    <w:link w:val="Nadpis2"/>
    <w:uiPriority w:val="9"/>
    <w:rsid w:val="00136C15"/>
    <w:rPr>
      <w:rFonts w:asciiTheme="majorHAnsi" w:eastAsiaTheme="majorEastAsia" w:hAnsiTheme="majorHAnsi" w:cstheme="majorBidi"/>
      <w:b/>
      <w:bCs/>
      <w:color w:val="5B9BD5" w:themeColor="accent1"/>
      <w:sz w:val="26"/>
      <w:szCs w:val="26"/>
      <w:lang w:val="en-GB"/>
    </w:rPr>
  </w:style>
  <w:style w:type="character" w:customStyle="1" w:styleId="Nadpis3Char">
    <w:name w:val="Nadpis 3 Char"/>
    <w:basedOn w:val="Standardnpsmoodstavce"/>
    <w:link w:val="Nadpis3"/>
    <w:uiPriority w:val="9"/>
    <w:rsid w:val="00136C15"/>
    <w:rPr>
      <w:rFonts w:asciiTheme="majorHAnsi" w:eastAsiaTheme="majorEastAsia" w:hAnsiTheme="majorHAnsi" w:cstheme="majorBidi"/>
      <w:b/>
      <w:bCs/>
      <w:color w:val="5B9BD5" w:themeColor="accent1"/>
      <w:lang w:val="en-GB"/>
    </w:rPr>
  </w:style>
  <w:style w:type="character" w:customStyle="1" w:styleId="Nadpis4Char">
    <w:name w:val="Nadpis 4 Char"/>
    <w:basedOn w:val="Standardnpsmoodstavce"/>
    <w:link w:val="Nadpis4"/>
    <w:uiPriority w:val="9"/>
    <w:semiHidden/>
    <w:rsid w:val="00136C15"/>
    <w:rPr>
      <w:rFonts w:asciiTheme="majorHAnsi" w:eastAsiaTheme="majorEastAsia" w:hAnsiTheme="majorHAnsi" w:cstheme="majorBidi"/>
      <w:b/>
      <w:bCs/>
      <w:i/>
      <w:iCs/>
      <w:color w:val="5B9BD5" w:themeColor="accent1"/>
      <w:lang w:val="en-GB"/>
    </w:rPr>
  </w:style>
  <w:style w:type="character" w:customStyle="1" w:styleId="Nadpis5Char">
    <w:name w:val="Nadpis 5 Char"/>
    <w:basedOn w:val="Standardnpsmoodstavce"/>
    <w:link w:val="Nadpis5"/>
    <w:uiPriority w:val="9"/>
    <w:semiHidden/>
    <w:rsid w:val="00136C15"/>
    <w:rPr>
      <w:rFonts w:asciiTheme="majorHAnsi" w:eastAsiaTheme="majorEastAsia" w:hAnsiTheme="majorHAnsi" w:cstheme="majorBidi"/>
      <w:color w:val="1F4D78" w:themeColor="accent1" w:themeShade="7F"/>
      <w:lang w:val="en-GB"/>
    </w:rPr>
  </w:style>
  <w:style w:type="character" w:customStyle="1" w:styleId="Nadpis6Char">
    <w:name w:val="Nadpis 6 Char"/>
    <w:basedOn w:val="Standardnpsmoodstavce"/>
    <w:link w:val="Nadpis6"/>
    <w:uiPriority w:val="9"/>
    <w:semiHidden/>
    <w:rsid w:val="00136C15"/>
    <w:rPr>
      <w:rFonts w:asciiTheme="majorHAnsi" w:eastAsiaTheme="majorEastAsia" w:hAnsiTheme="majorHAnsi" w:cstheme="majorBidi"/>
      <w:i/>
      <w:iCs/>
      <w:color w:val="1F4D78" w:themeColor="accent1" w:themeShade="7F"/>
      <w:lang w:val="en-GB"/>
    </w:rPr>
  </w:style>
  <w:style w:type="character" w:customStyle="1" w:styleId="Nadpis7Char">
    <w:name w:val="Nadpis 7 Char"/>
    <w:basedOn w:val="Standardnpsmoodstavce"/>
    <w:link w:val="Nadpis7"/>
    <w:uiPriority w:val="9"/>
    <w:semiHidden/>
    <w:rsid w:val="00136C15"/>
    <w:rPr>
      <w:rFonts w:asciiTheme="majorHAnsi" w:eastAsiaTheme="majorEastAsia" w:hAnsiTheme="majorHAnsi" w:cstheme="majorBidi"/>
      <w:i/>
      <w:iCs/>
      <w:color w:val="404040" w:themeColor="text1" w:themeTint="BF"/>
      <w:lang w:val="en-GB"/>
    </w:rPr>
  </w:style>
  <w:style w:type="character" w:customStyle="1" w:styleId="Nadpis8Char">
    <w:name w:val="Nadpis 8 Char"/>
    <w:basedOn w:val="Standardnpsmoodstavce"/>
    <w:link w:val="Nadpis8"/>
    <w:uiPriority w:val="9"/>
    <w:semiHidden/>
    <w:rsid w:val="00136C15"/>
    <w:rPr>
      <w:rFonts w:asciiTheme="majorHAnsi" w:eastAsiaTheme="majorEastAsia" w:hAnsiTheme="majorHAnsi" w:cstheme="majorBidi"/>
      <w:color w:val="404040" w:themeColor="text1" w:themeTint="BF"/>
      <w:sz w:val="20"/>
      <w:szCs w:val="20"/>
      <w:lang w:val="en-GB"/>
    </w:rPr>
  </w:style>
  <w:style w:type="character" w:customStyle="1" w:styleId="Nadpis9Char">
    <w:name w:val="Nadpis 9 Char"/>
    <w:basedOn w:val="Standardnpsmoodstavce"/>
    <w:link w:val="Nadpis9"/>
    <w:uiPriority w:val="9"/>
    <w:semiHidden/>
    <w:rsid w:val="00136C15"/>
    <w:rPr>
      <w:rFonts w:asciiTheme="majorHAnsi" w:eastAsiaTheme="majorEastAsia" w:hAnsiTheme="majorHAnsi" w:cstheme="majorBidi"/>
      <w:i/>
      <w:iCs/>
      <w:color w:val="404040" w:themeColor="text1" w:themeTint="BF"/>
      <w:sz w:val="20"/>
      <w:szCs w:val="20"/>
      <w:lang w:val="en-GB"/>
    </w:rPr>
  </w:style>
  <w:style w:type="character" w:styleId="Hypertextovodkaz">
    <w:name w:val="Hyperlink"/>
    <w:basedOn w:val="Standardnpsmoodstavce"/>
    <w:uiPriority w:val="99"/>
    <w:unhideWhenUsed/>
    <w:rsid w:val="00136C15"/>
    <w:rPr>
      <w:rFonts w:ascii="Verdana" w:hAnsi="Verdana" w:hint="default"/>
      <w:color w:val="000000"/>
      <w:sz w:val="20"/>
      <w:szCs w:val="20"/>
      <w:u w:val="single"/>
    </w:rPr>
  </w:style>
  <w:style w:type="paragraph" w:styleId="Odstavecseseznamem">
    <w:name w:val="List Paragraph"/>
    <w:basedOn w:val="Normln"/>
    <w:uiPriority w:val="34"/>
    <w:qFormat/>
    <w:rsid w:val="000659CA"/>
    <w:pPr>
      <w:ind w:left="720"/>
      <w:contextualSpacing/>
    </w:pPr>
  </w:style>
  <w:style w:type="paragraph" w:styleId="Textpoznpodarou">
    <w:name w:val="footnote text"/>
    <w:basedOn w:val="Normln"/>
    <w:link w:val="TextpoznpodarouChar"/>
    <w:uiPriority w:val="99"/>
    <w:semiHidden/>
    <w:unhideWhenUsed/>
    <w:rsid w:val="004D28C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D28C4"/>
    <w:rPr>
      <w:sz w:val="20"/>
      <w:szCs w:val="20"/>
    </w:rPr>
  </w:style>
  <w:style w:type="character" w:styleId="Znakapoznpodarou">
    <w:name w:val="footnote reference"/>
    <w:basedOn w:val="Standardnpsmoodstavce"/>
    <w:uiPriority w:val="99"/>
    <w:semiHidden/>
    <w:unhideWhenUsed/>
    <w:rsid w:val="004D28C4"/>
    <w:rPr>
      <w:vertAlign w:val="superscript"/>
    </w:rPr>
  </w:style>
  <w:style w:type="table" w:styleId="Mkatabulky">
    <w:name w:val="Table Grid"/>
    <w:basedOn w:val="Normlntabulka"/>
    <w:uiPriority w:val="59"/>
    <w:rsid w:val="00770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3010F"/>
    <w:pPr>
      <w:autoSpaceDE w:val="0"/>
      <w:autoSpaceDN w:val="0"/>
      <w:adjustRightInd w:val="0"/>
      <w:spacing w:after="0" w:line="240" w:lineRule="auto"/>
    </w:pPr>
    <w:rPr>
      <w:rFonts w:ascii="Times New Roman" w:hAnsi="Times New Roman" w:cs="Times New Roman"/>
      <w:color w:val="000000"/>
      <w:sz w:val="24"/>
      <w:szCs w:val="24"/>
    </w:rPr>
  </w:style>
  <w:style w:type="paragraph" w:styleId="Nadpisobsahu">
    <w:name w:val="TOC Heading"/>
    <w:basedOn w:val="Nadpis1"/>
    <w:next w:val="Normln"/>
    <w:uiPriority w:val="39"/>
    <w:unhideWhenUsed/>
    <w:qFormat/>
    <w:rsid w:val="00553F59"/>
    <w:pPr>
      <w:numPr>
        <w:numId w:val="0"/>
      </w:numPr>
      <w:spacing w:before="240" w:line="259" w:lineRule="auto"/>
      <w:outlineLvl w:val="9"/>
    </w:pPr>
    <w:rPr>
      <w:b w:val="0"/>
      <w:bCs w:val="0"/>
      <w:sz w:val="32"/>
      <w:szCs w:val="32"/>
      <w:lang w:val="cs-CZ" w:eastAsia="cs-CZ"/>
    </w:rPr>
  </w:style>
  <w:style w:type="paragraph" w:styleId="Obsah1">
    <w:name w:val="toc 1"/>
    <w:basedOn w:val="Normln"/>
    <w:next w:val="Normln"/>
    <w:autoRedefine/>
    <w:uiPriority w:val="39"/>
    <w:unhideWhenUsed/>
    <w:rsid w:val="00553F59"/>
    <w:pPr>
      <w:spacing w:after="100"/>
    </w:pPr>
  </w:style>
  <w:style w:type="paragraph" w:styleId="Obsah2">
    <w:name w:val="toc 2"/>
    <w:basedOn w:val="Normln"/>
    <w:next w:val="Normln"/>
    <w:autoRedefine/>
    <w:uiPriority w:val="39"/>
    <w:unhideWhenUsed/>
    <w:rsid w:val="00553F59"/>
    <w:pPr>
      <w:spacing w:after="100"/>
      <w:ind w:left="220"/>
    </w:pPr>
  </w:style>
  <w:style w:type="paragraph" w:styleId="Obsah3">
    <w:name w:val="toc 3"/>
    <w:basedOn w:val="Normln"/>
    <w:next w:val="Normln"/>
    <w:autoRedefine/>
    <w:uiPriority w:val="39"/>
    <w:unhideWhenUsed/>
    <w:rsid w:val="00553F59"/>
    <w:pPr>
      <w:spacing w:after="100"/>
      <w:ind w:left="440"/>
    </w:pPr>
  </w:style>
  <w:style w:type="paragraph" w:styleId="Zhlav">
    <w:name w:val="header"/>
    <w:basedOn w:val="Normln"/>
    <w:link w:val="ZhlavChar"/>
    <w:uiPriority w:val="99"/>
    <w:unhideWhenUsed/>
    <w:rsid w:val="00553F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3F59"/>
  </w:style>
  <w:style w:type="paragraph" w:styleId="Zpat">
    <w:name w:val="footer"/>
    <w:basedOn w:val="Normln"/>
    <w:link w:val="ZpatChar"/>
    <w:uiPriority w:val="99"/>
    <w:unhideWhenUsed/>
    <w:rsid w:val="00553F59"/>
    <w:pPr>
      <w:tabs>
        <w:tab w:val="center" w:pos="4536"/>
        <w:tab w:val="right" w:pos="9072"/>
      </w:tabs>
      <w:spacing w:after="0" w:line="240" w:lineRule="auto"/>
    </w:pPr>
  </w:style>
  <w:style w:type="character" w:customStyle="1" w:styleId="ZpatChar">
    <w:name w:val="Zápatí Char"/>
    <w:basedOn w:val="Standardnpsmoodstavce"/>
    <w:link w:val="Zpat"/>
    <w:uiPriority w:val="99"/>
    <w:rsid w:val="00553F59"/>
  </w:style>
  <w:style w:type="paragraph" w:styleId="Textbubliny">
    <w:name w:val="Balloon Text"/>
    <w:basedOn w:val="Normln"/>
    <w:link w:val="TextbublinyChar"/>
    <w:uiPriority w:val="99"/>
    <w:semiHidden/>
    <w:unhideWhenUsed/>
    <w:rsid w:val="00761F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1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ose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a@zsosek.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7417-313C-4F02-B59B-07883D1E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21</Pages>
  <Words>4175</Words>
  <Characters>24635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Martínková</dc:creator>
  <cp:keywords/>
  <dc:description/>
  <cp:lastModifiedBy>vyuka_zsosek@outlook.cz</cp:lastModifiedBy>
  <cp:revision>4</cp:revision>
  <cp:lastPrinted>2023-09-04T05:21:00Z</cp:lastPrinted>
  <dcterms:created xsi:type="dcterms:W3CDTF">2020-08-25T19:26:00Z</dcterms:created>
  <dcterms:modified xsi:type="dcterms:W3CDTF">2023-09-04T08:23:00Z</dcterms:modified>
</cp:coreProperties>
</file>